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5A38" w14:textId="0E3DEAED" w:rsidR="000E60E1" w:rsidRDefault="00B15850" w:rsidP="005A7656">
      <w:pPr>
        <w:shd w:val="clear" w:color="auto" w:fill="FFFFFF"/>
        <w:spacing w:before="96" w:after="0" w:line="240" w:lineRule="auto"/>
        <w:ind w:left="96" w:right="48"/>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Organization of Teratology Information Specialists</w:t>
      </w:r>
      <w:r w:rsidR="008C45D8" w:rsidRPr="009E5FF0">
        <w:rPr>
          <w:rFonts w:ascii="Times New Roman" w:eastAsia="Times New Roman" w:hAnsi="Times New Roman" w:cs="Times New Roman"/>
          <w:b/>
          <w:bCs/>
          <w:color w:val="333333"/>
          <w:sz w:val="24"/>
          <w:szCs w:val="24"/>
        </w:rPr>
        <w:t> </w:t>
      </w:r>
      <w:r w:rsidR="008C45D8" w:rsidRPr="00CA15AD">
        <w:rPr>
          <w:rFonts w:ascii="Times New Roman" w:eastAsia="Times New Roman" w:hAnsi="Times New Roman" w:cs="Times New Roman"/>
          <w:color w:val="333333"/>
          <w:sz w:val="24"/>
          <w:szCs w:val="24"/>
        </w:rPr>
        <w:br/>
      </w:r>
      <w:r w:rsidR="008C45D8">
        <w:rPr>
          <w:rFonts w:ascii="Times New Roman" w:eastAsia="Times New Roman" w:hAnsi="Times New Roman" w:cs="Times New Roman"/>
          <w:b/>
          <w:bCs/>
          <w:color w:val="333333"/>
          <w:sz w:val="24"/>
          <w:szCs w:val="24"/>
        </w:rPr>
        <w:t>Annual Meeting</w:t>
      </w:r>
      <w:r w:rsidR="008C45D8" w:rsidRPr="00CA15AD">
        <w:rPr>
          <w:rFonts w:ascii="Times New Roman" w:eastAsia="Times New Roman" w:hAnsi="Times New Roman" w:cs="Times New Roman"/>
          <w:color w:val="333333"/>
          <w:sz w:val="24"/>
          <w:szCs w:val="24"/>
        </w:rPr>
        <w:br/>
      </w:r>
      <w:r w:rsidR="008C45D8" w:rsidRPr="009E5FF0">
        <w:rPr>
          <w:rFonts w:ascii="Times New Roman" w:eastAsia="Times New Roman" w:hAnsi="Times New Roman" w:cs="Times New Roman"/>
          <w:b/>
          <w:bCs/>
          <w:color w:val="333333"/>
          <w:sz w:val="24"/>
          <w:szCs w:val="24"/>
        </w:rPr>
        <w:t>Code of Conduct</w:t>
      </w:r>
    </w:p>
    <w:p w14:paraId="1EB5C446" w14:textId="0169FB8E" w:rsidR="005A7656" w:rsidRPr="00CA15AD" w:rsidRDefault="005A7656" w:rsidP="005A7656">
      <w:pPr>
        <w:shd w:val="clear" w:color="auto" w:fill="FFFFFF"/>
        <w:spacing w:before="96" w:after="0" w:line="240" w:lineRule="auto"/>
        <w:ind w:left="96" w:right="48"/>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Adopted by </w:t>
      </w:r>
      <w:r w:rsidR="00900649">
        <w:rPr>
          <w:rFonts w:ascii="Times New Roman" w:eastAsia="Times New Roman" w:hAnsi="Times New Roman" w:cs="Times New Roman"/>
          <w:b/>
          <w:bCs/>
          <w:color w:val="333333"/>
          <w:sz w:val="24"/>
          <w:szCs w:val="24"/>
        </w:rPr>
        <w:t xml:space="preserve">Board, </w:t>
      </w:r>
      <w:r w:rsidR="00011F1B">
        <w:rPr>
          <w:rFonts w:ascii="Times New Roman" w:eastAsia="Times New Roman" w:hAnsi="Times New Roman" w:cs="Times New Roman"/>
          <w:b/>
          <w:bCs/>
          <w:color w:val="333333"/>
          <w:sz w:val="24"/>
          <w:szCs w:val="24"/>
        </w:rPr>
        <w:t>October 29, 2018</w:t>
      </w:r>
    </w:p>
    <w:p w14:paraId="565FE731" w14:textId="77777777" w:rsidR="000E60E1" w:rsidRPr="00CA15AD" w:rsidRDefault="008C45D8"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w:t>
      </w:r>
    </w:p>
    <w:p w14:paraId="38351C44"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1.</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Introduction</w:t>
      </w:r>
    </w:p>
    <w:p w14:paraId="688A31E5" w14:textId="5610D8F7" w:rsidR="000E60E1" w:rsidRPr="00CA15AD"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The </w:t>
      </w:r>
      <w:r w:rsidR="00757138">
        <w:rPr>
          <w:rFonts w:ascii="Times New Roman" w:eastAsia="Times New Roman" w:hAnsi="Times New Roman" w:cs="Times New Roman"/>
          <w:color w:val="333333"/>
          <w:sz w:val="24"/>
          <w:szCs w:val="24"/>
        </w:rPr>
        <w:t xml:space="preserve">Organization of Teratology Information </w:t>
      </w:r>
      <w:r w:rsidR="00900649">
        <w:rPr>
          <w:rFonts w:ascii="Times New Roman" w:eastAsia="Times New Roman" w:hAnsi="Times New Roman" w:cs="Times New Roman"/>
          <w:color w:val="333333"/>
          <w:sz w:val="24"/>
          <w:szCs w:val="24"/>
        </w:rPr>
        <w:t>Specialists</w:t>
      </w:r>
      <w:r w:rsidRPr="00CA15AD">
        <w:rPr>
          <w:rFonts w:ascii="Times New Roman" w:eastAsia="Times New Roman" w:hAnsi="Times New Roman" w:cs="Times New Roman"/>
          <w:color w:val="333333"/>
          <w:sz w:val="24"/>
          <w:szCs w:val="24"/>
        </w:rPr>
        <w:t xml:space="preserve">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is dedicated to providing a safe and </w:t>
      </w:r>
      <w:r w:rsidRPr="005A7656">
        <w:rPr>
          <w:rFonts w:ascii="Times New Roman" w:eastAsia="Times New Roman" w:hAnsi="Times New Roman" w:cs="Times New Roman"/>
          <w:color w:val="333333"/>
          <w:sz w:val="24"/>
          <w:szCs w:val="24"/>
        </w:rPr>
        <w:t xml:space="preserve">productive experience for all participants and attendees at all official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 events regardless of sex, race, color, national origin, religion, age, physical or mental di</w:t>
      </w:r>
      <w:r w:rsidR="00D231E4" w:rsidRPr="005A7656">
        <w:rPr>
          <w:rFonts w:ascii="Times New Roman" w:eastAsia="Times New Roman" w:hAnsi="Times New Roman" w:cs="Times New Roman"/>
          <w:color w:val="333333"/>
          <w:sz w:val="24"/>
          <w:szCs w:val="24"/>
        </w:rPr>
        <w:t>sability, perceived disability,</w:t>
      </w:r>
      <w:r w:rsidRPr="005A7656">
        <w:rPr>
          <w:rFonts w:ascii="Times New Roman" w:eastAsia="Times New Roman" w:hAnsi="Times New Roman" w:cs="Times New Roman"/>
          <w:color w:val="333333"/>
          <w:sz w:val="24"/>
          <w:szCs w:val="24"/>
        </w:rPr>
        <w:t xml:space="preserve"> ancestry, marital status, sexual orientation, or any other basis protected by federal or pertinent state laws.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 does not to</w:t>
      </w:r>
      <w:bookmarkStart w:id="0" w:name="_GoBack"/>
      <w:bookmarkEnd w:id="0"/>
      <w:r w:rsidRPr="005A7656">
        <w:rPr>
          <w:rFonts w:ascii="Times New Roman" w:eastAsia="Times New Roman" w:hAnsi="Times New Roman" w:cs="Times New Roman"/>
          <w:color w:val="333333"/>
          <w:sz w:val="24"/>
          <w:szCs w:val="24"/>
        </w:rPr>
        <w:t>lerate discrimination or any form of prohibited harassment and is committed</w:t>
      </w:r>
      <w:r w:rsidRPr="00CA15AD">
        <w:rPr>
          <w:rFonts w:ascii="Times New Roman" w:eastAsia="Times New Roman" w:hAnsi="Times New Roman" w:cs="Times New Roman"/>
          <w:color w:val="333333"/>
          <w:sz w:val="24"/>
          <w:szCs w:val="24"/>
        </w:rPr>
        <w:t xml:space="preserve"> to en</w:t>
      </w:r>
      <w:r>
        <w:rPr>
          <w:rFonts w:ascii="Times New Roman" w:eastAsia="Times New Roman" w:hAnsi="Times New Roman" w:cs="Times New Roman"/>
          <w:color w:val="333333"/>
          <w:sz w:val="24"/>
          <w:szCs w:val="24"/>
        </w:rPr>
        <w:t>forcing this</w:t>
      </w:r>
      <w:r w:rsidRPr="00CA15AD">
        <w:rPr>
          <w:rFonts w:ascii="Times New Roman" w:eastAsia="Times New Roman" w:hAnsi="Times New Roman" w:cs="Times New Roman"/>
          <w:color w:val="333333"/>
          <w:sz w:val="24"/>
          <w:szCs w:val="24"/>
        </w:rPr>
        <w:t xml:space="preserve"> Code of Conduct (the “Code”) at</w:t>
      </w:r>
      <w:r>
        <w:rPr>
          <w:rFonts w:ascii="Times New Roman" w:eastAsia="Times New Roman" w:hAnsi="Times New Roman" w:cs="Times New Roman"/>
          <w:color w:val="333333"/>
          <w:sz w:val="24"/>
          <w:szCs w:val="24"/>
        </w:rPr>
        <w:t xml:space="preserve"> its Annual Meeting or at any other</w:t>
      </w:r>
      <w:r w:rsidRPr="00CA15AD">
        <w:rPr>
          <w:rFonts w:ascii="Times New Roman" w:eastAsia="Times New Roman" w:hAnsi="Times New Roman" w:cs="Times New Roman"/>
          <w:color w:val="333333"/>
          <w:sz w:val="24"/>
          <w:szCs w:val="24"/>
        </w:rPr>
        <w:t xml:space="preserve">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event</w:t>
      </w:r>
      <w:r w:rsidRPr="00CA15AD">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As a professional </w:t>
      </w:r>
      <w:r w:rsidR="008F0F93">
        <w:rPr>
          <w:rFonts w:ascii="Times New Roman" w:eastAsia="Times New Roman" w:hAnsi="Times New Roman" w:cs="Times New Roman"/>
          <w:color w:val="333333"/>
          <w:sz w:val="24"/>
          <w:szCs w:val="24"/>
        </w:rPr>
        <w:t>organization</w:t>
      </w:r>
      <w:r w:rsidRPr="00CA15AD">
        <w:rPr>
          <w:rFonts w:ascii="Times New Roman" w:eastAsia="Times New Roman" w:hAnsi="Times New Roman" w:cs="Times New Roman"/>
          <w:color w:val="333333"/>
          <w:sz w:val="24"/>
          <w:szCs w:val="24"/>
        </w:rPr>
        <w:t xml:space="preserve">, the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is committed to providing an atmosphere that encourages the free expression and exchange of scientific and educational ideas.</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 Furthermore,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upholds the philosophy of equal opportunit</w:t>
      </w:r>
      <w:r>
        <w:rPr>
          <w:rFonts w:ascii="Times New Roman" w:eastAsia="Times New Roman" w:hAnsi="Times New Roman" w:cs="Times New Roman"/>
          <w:color w:val="333333"/>
          <w:sz w:val="24"/>
          <w:szCs w:val="24"/>
        </w:rPr>
        <w:t>y for and treatment of all meeting</w:t>
      </w:r>
      <w:r w:rsidRPr="00CA15AD">
        <w:rPr>
          <w:rFonts w:ascii="Times New Roman" w:eastAsia="Times New Roman" w:hAnsi="Times New Roman" w:cs="Times New Roman"/>
          <w:color w:val="333333"/>
          <w:sz w:val="24"/>
          <w:szCs w:val="24"/>
        </w:rPr>
        <w:t xml:space="preserve"> par</w:t>
      </w:r>
      <w:r>
        <w:rPr>
          <w:rFonts w:ascii="Times New Roman" w:eastAsia="Times New Roman" w:hAnsi="Times New Roman" w:cs="Times New Roman"/>
          <w:color w:val="333333"/>
          <w:sz w:val="24"/>
          <w:szCs w:val="24"/>
        </w:rPr>
        <w:t>ticipants and staff in any venue.</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w:t>
      </w:r>
    </w:p>
    <w:p w14:paraId="18A90C30"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2.</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Scope of Code</w:t>
      </w:r>
    </w:p>
    <w:p w14:paraId="284559CB" w14:textId="40B6C9F4" w:rsidR="000E60E1" w:rsidRPr="005A7656"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requires compliance with the Code by all </w:t>
      </w:r>
      <w:r w:rsidR="008C45D8">
        <w:rPr>
          <w:rFonts w:ascii="Times New Roman" w:eastAsia="Times New Roman" w:hAnsi="Times New Roman" w:cs="Times New Roman"/>
          <w:color w:val="333333"/>
          <w:sz w:val="24"/>
          <w:szCs w:val="24"/>
        </w:rPr>
        <w:t>meeting</w:t>
      </w:r>
      <w:r w:rsidR="008C45D8" w:rsidRPr="00CA15AD">
        <w:rPr>
          <w:rFonts w:ascii="Times New Roman" w:eastAsia="Times New Roman" w:hAnsi="Times New Roman" w:cs="Times New Roman"/>
          <w:color w:val="333333"/>
          <w:sz w:val="24"/>
          <w:szCs w:val="24"/>
        </w:rPr>
        <w:t xml:space="preserve"> participants, staff, guests, and vendors at all official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events, including</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 xml:space="preserve">the </w:t>
      </w:r>
      <w:r w:rsidR="008C45D8" w:rsidRPr="005A7656">
        <w:rPr>
          <w:rFonts w:ascii="Times New Roman" w:eastAsia="Times New Roman" w:hAnsi="Times New Roman" w:cs="Times New Roman"/>
          <w:color w:val="333333"/>
          <w:sz w:val="24"/>
          <w:szCs w:val="24"/>
        </w:rPr>
        <w:t xml:space="preserve">annual meeting, committee meetings or other activities that are expressly sponsored or promoted by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whether held in public or private facilities.</w:t>
      </w:r>
    </w:p>
    <w:p w14:paraId="079277BF" w14:textId="230A12D9" w:rsidR="000E60E1" w:rsidRPr="005A7656"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t xml:space="preserve">This policy is an expression of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’s values and commitment to a safe and productive experience for all participants and attendees at its official events.  This policy is not an acknowledgement, admission, or description of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’s legal obligations with respect to any of the subject matters addressed herein, nor does it create any such legal obligations. </w:t>
      </w:r>
    </w:p>
    <w:p w14:paraId="19089A4E" w14:textId="77777777" w:rsidR="000E60E1" w:rsidRPr="005A7656"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5A7656">
        <w:rPr>
          <w:rFonts w:ascii="Times New Roman" w:eastAsia="Times New Roman" w:hAnsi="Times New Roman" w:cs="Times New Roman"/>
          <w:b/>
          <w:bCs/>
          <w:color w:val="333333"/>
          <w:sz w:val="24"/>
          <w:szCs w:val="24"/>
        </w:rPr>
        <w:t>3.</w:t>
      </w:r>
      <w:r w:rsidRPr="005A7656">
        <w:rPr>
          <w:rFonts w:ascii="Times New Roman" w:eastAsia="Times New Roman" w:hAnsi="Times New Roman" w:cs="Times New Roman"/>
          <w:color w:val="333333"/>
          <w:sz w:val="24"/>
          <w:szCs w:val="24"/>
        </w:rPr>
        <w:t>   </w:t>
      </w:r>
      <w:r w:rsidRPr="005A7656">
        <w:rPr>
          <w:rFonts w:ascii="Times New Roman" w:eastAsia="Times New Roman" w:hAnsi="Times New Roman" w:cs="Times New Roman"/>
          <w:b/>
          <w:bCs/>
          <w:color w:val="333333"/>
          <w:sz w:val="24"/>
          <w:szCs w:val="24"/>
        </w:rPr>
        <w:t>Harassment Defined</w:t>
      </w:r>
    </w:p>
    <w:p w14:paraId="7A14537C" w14:textId="7A66D790" w:rsidR="000E60E1" w:rsidRPr="00CA15AD" w:rsidRDefault="008C45D8" w:rsidP="000E60E1">
      <w:pPr>
        <w:shd w:val="clear" w:color="auto" w:fill="FFFFFF"/>
        <w:spacing w:before="96" w:after="0" w:line="240" w:lineRule="auto"/>
        <w:ind w:left="96" w:right="48"/>
        <w:jc w:val="both"/>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t>Prohibited harassment includes verbal, physical, an</w:t>
      </w:r>
      <w:r w:rsidR="005A7656">
        <w:rPr>
          <w:rFonts w:ascii="Times New Roman" w:eastAsia="Times New Roman" w:hAnsi="Times New Roman" w:cs="Times New Roman"/>
          <w:color w:val="333333"/>
          <w:sz w:val="24"/>
          <w:szCs w:val="24"/>
        </w:rPr>
        <w:t xml:space="preserve">d visual conduct that creates an </w:t>
      </w:r>
      <w:r w:rsidRPr="005A7656">
        <w:rPr>
          <w:rFonts w:ascii="Times New Roman" w:eastAsia="Times New Roman" w:hAnsi="Times New Roman" w:cs="Times New Roman"/>
          <w:color w:val="333333"/>
          <w:sz w:val="24"/>
          <w:szCs w:val="24"/>
        </w:rPr>
        <w:t>intimidating, offensive, or hostile environment.  Harassing conduct can take many forms and includes, but is not limited to, the following:  slurs, epithets, derogatory comments, insults, degrading or obscene words, jokes, demeaning statements</w:t>
      </w:r>
      <w:r w:rsidRPr="00CA15AD">
        <w:rPr>
          <w:rFonts w:ascii="Times New Roman" w:eastAsia="Times New Roman" w:hAnsi="Times New Roman" w:cs="Times New Roman"/>
          <w:color w:val="333333"/>
          <w:sz w:val="24"/>
          <w:szCs w:val="24"/>
        </w:rPr>
        <w:t xml:space="preserve">, offensive gestures, or displaying derogatory or demeaning pictures, drawings, or cartoons based upon an individual’s sex, race, color, national origin, religion, age, physical </w:t>
      </w:r>
      <w:r>
        <w:rPr>
          <w:rFonts w:ascii="Times New Roman" w:eastAsia="Times New Roman" w:hAnsi="Times New Roman" w:cs="Times New Roman"/>
          <w:color w:val="333333"/>
          <w:sz w:val="24"/>
          <w:szCs w:val="24"/>
        </w:rPr>
        <w:t xml:space="preserve"> or </w:t>
      </w:r>
      <w:r w:rsidRPr="00CA15AD">
        <w:rPr>
          <w:rFonts w:ascii="Times New Roman" w:eastAsia="Times New Roman" w:hAnsi="Times New Roman" w:cs="Times New Roman"/>
          <w:color w:val="333333"/>
          <w:sz w:val="24"/>
          <w:szCs w:val="24"/>
        </w:rPr>
        <w:t xml:space="preserve">mental disability, perceived disability, ancestry, marital status, sexual orientation, or any other basis protected by federal or </w:t>
      </w:r>
      <w:r>
        <w:rPr>
          <w:rFonts w:ascii="Times New Roman" w:eastAsia="Times New Roman" w:hAnsi="Times New Roman" w:cs="Times New Roman"/>
          <w:color w:val="333333"/>
          <w:sz w:val="24"/>
          <w:szCs w:val="24"/>
        </w:rPr>
        <w:t xml:space="preserve">pertinent </w:t>
      </w:r>
      <w:r w:rsidRPr="00CA15AD">
        <w:rPr>
          <w:rFonts w:ascii="Times New Roman" w:eastAsia="Times New Roman" w:hAnsi="Times New Roman" w:cs="Times New Roman"/>
          <w:color w:val="333333"/>
          <w:sz w:val="24"/>
          <w:szCs w:val="24"/>
        </w:rPr>
        <w:t>state laws or local ordinances.</w:t>
      </w:r>
    </w:p>
    <w:p w14:paraId="78D3C23E" w14:textId="77777777" w:rsidR="000E60E1" w:rsidRPr="00CA15AD" w:rsidRDefault="000E60E1" w:rsidP="000E60E1">
      <w:pPr>
        <w:spacing w:after="0" w:line="240" w:lineRule="auto"/>
        <w:rPr>
          <w:rFonts w:ascii="Times New Roman" w:eastAsia="Times New Roman" w:hAnsi="Times New Roman" w:cs="Times New Roman"/>
          <w:sz w:val="24"/>
          <w:szCs w:val="24"/>
        </w:rPr>
      </w:pPr>
    </w:p>
    <w:p w14:paraId="6ECFAAA6" w14:textId="77777777" w:rsidR="000E60E1" w:rsidRPr="00CA15AD" w:rsidRDefault="008C45D8" w:rsidP="000E60E1">
      <w:pPr>
        <w:shd w:val="clear" w:color="auto" w:fill="FFFFFF"/>
        <w:spacing w:before="96" w:after="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Sexually harassing conduct in particular includes all of these prohibited actions, as well as other unwelcome conduct</w:t>
      </w:r>
      <w:r>
        <w:rPr>
          <w:rFonts w:ascii="Times New Roman" w:eastAsia="Times New Roman" w:hAnsi="Times New Roman" w:cs="Times New Roman"/>
          <w:color w:val="333333"/>
          <w:sz w:val="24"/>
          <w:szCs w:val="24"/>
        </w:rPr>
        <w:t xml:space="preserve"> that is sexual in nature</w:t>
      </w:r>
      <w:r w:rsidRPr="00CA15AD">
        <w:rPr>
          <w:rFonts w:ascii="Times New Roman" w:eastAsia="Times New Roman" w:hAnsi="Times New Roman" w:cs="Times New Roman"/>
          <w:color w:val="333333"/>
          <w:sz w:val="24"/>
          <w:szCs w:val="24"/>
        </w:rPr>
        <w:t xml:space="preserve">, such as unwanted sexual advances; lewd propositions or innuendos; leering; making sexual gestures; making sexually suggestive or graphic comments or engaging in </w:t>
      </w:r>
      <w:r>
        <w:rPr>
          <w:rFonts w:ascii="Times New Roman" w:eastAsia="Times New Roman" w:hAnsi="Times New Roman" w:cs="Times New Roman"/>
          <w:color w:val="333333"/>
          <w:sz w:val="24"/>
          <w:szCs w:val="24"/>
        </w:rPr>
        <w:t xml:space="preserve">inappropriate </w:t>
      </w:r>
      <w:r w:rsidRPr="00CA15AD">
        <w:rPr>
          <w:rFonts w:ascii="Times New Roman" w:eastAsia="Times New Roman" w:hAnsi="Times New Roman" w:cs="Times New Roman"/>
          <w:color w:val="333333"/>
          <w:sz w:val="24"/>
          <w:szCs w:val="24"/>
        </w:rPr>
        <w:t xml:space="preserve">sexually-oriented </w:t>
      </w:r>
      <w:r w:rsidRPr="005A7656">
        <w:rPr>
          <w:rFonts w:ascii="Times New Roman" w:eastAsia="Times New Roman" w:hAnsi="Times New Roman" w:cs="Times New Roman"/>
          <w:color w:val="333333"/>
          <w:sz w:val="24"/>
          <w:szCs w:val="24"/>
        </w:rPr>
        <w:t xml:space="preserve">conversation; displaying sexually suggestive objects, graphics, pictures, or posters, whether physically  or over the Internet; making or using </w:t>
      </w:r>
      <w:r w:rsidRPr="005A7656">
        <w:rPr>
          <w:rFonts w:ascii="Times New Roman" w:eastAsia="Times New Roman" w:hAnsi="Times New Roman" w:cs="Times New Roman"/>
          <w:color w:val="333333"/>
          <w:sz w:val="24"/>
          <w:szCs w:val="24"/>
        </w:rPr>
        <w:lastRenderedPageBreak/>
        <w:t>derogatory comments, epithets, slurs or jokes; the sexual touching or display of</w:t>
      </w:r>
      <w:r w:rsidRPr="00CA15AD">
        <w:rPr>
          <w:rFonts w:ascii="Times New Roman" w:eastAsia="Times New Roman" w:hAnsi="Times New Roman" w:cs="Times New Roman"/>
          <w:color w:val="333333"/>
          <w:sz w:val="24"/>
          <w:szCs w:val="24"/>
        </w:rPr>
        <w:t xml:space="preserve"> one’s own body; or </w:t>
      </w:r>
      <w:r>
        <w:rPr>
          <w:rFonts w:ascii="Times New Roman" w:eastAsia="Times New Roman" w:hAnsi="Times New Roman" w:cs="Times New Roman"/>
          <w:color w:val="333333"/>
          <w:sz w:val="24"/>
          <w:szCs w:val="24"/>
        </w:rPr>
        <w:t xml:space="preserve">unwanted </w:t>
      </w:r>
      <w:r w:rsidRPr="00CA15AD">
        <w:rPr>
          <w:rFonts w:ascii="Times New Roman" w:eastAsia="Times New Roman" w:hAnsi="Times New Roman" w:cs="Times New Roman"/>
          <w:color w:val="333333"/>
          <w:sz w:val="24"/>
          <w:szCs w:val="24"/>
        </w:rPr>
        <w:t>physical touching or assault, as well as impeding or blocking movements.</w:t>
      </w:r>
    </w:p>
    <w:p w14:paraId="2FD29253" w14:textId="77777777" w:rsidR="000E60E1" w:rsidRPr="005A7656" w:rsidRDefault="008C45D8" w:rsidP="000E60E1">
      <w:pPr>
        <w:spacing w:after="0" w:line="240" w:lineRule="auto"/>
        <w:ind w:left="9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br/>
        <w:t>Sexually harassing conduct can be by a person of either the same or opposite sex.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It is </w:t>
      </w:r>
      <w:r>
        <w:rPr>
          <w:rFonts w:ascii="Times New Roman" w:eastAsia="Times New Roman" w:hAnsi="Times New Roman" w:cs="Times New Roman"/>
          <w:color w:val="333333"/>
          <w:sz w:val="24"/>
          <w:szCs w:val="24"/>
        </w:rPr>
        <w:t xml:space="preserve">a violation of this policy </w:t>
      </w:r>
      <w:r w:rsidRPr="00CA15AD">
        <w:rPr>
          <w:rFonts w:ascii="Times New Roman" w:eastAsia="Times New Roman" w:hAnsi="Times New Roman" w:cs="Times New Roman"/>
          <w:color w:val="333333"/>
          <w:sz w:val="24"/>
          <w:szCs w:val="24"/>
        </w:rPr>
        <w:t>for males to sexually harass females or other males, and for females to sexually harass males or other females.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Conduct that begins as consensual in nature may become </w:t>
      </w:r>
      <w:r w:rsidRPr="005A7656">
        <w:rPr>
          <w:rFonts w:ascii="Times New Roman" w:eastAsia="Times New Roman" w:hAnsi="Times New Roman" w:cs="Times New Roman"/>
          <w:color w:val="333333"/>
          <w:sz w:val="24"/>
          <w:szCs w:val="24"/>
        </w:rPr>
        <w:t>harassment if one party withdraws his or her consent.  Sexual or other harassment prohibited by this policy is unacceptable and will not be tolerated.</w:t>
      </w:r>
    </w:p>
    <w:p w14:paraId="3C4442E9" w14:textId="77777777" w:rsidR="000E60E1" w:rsidRPr="005A7656" w:rsidRDefault="000E60E1" w:rsidP="000E60E1">
      <w:pPr>
        <w:spacing w:after="0" w:line="240" w:lineRule="auto"/>
        <w:rPr>
          <w:rFonts w:ascii="Times New Roman" w:eastAsia="Times New Roman" w:hAnsi="Times New Roman" w:cs="Times New Roman"/>
          <w:sz w:val="24"/>
          <w:szCs w:val="24"/>
        </w:rPr>
      </w:pPr>
    </w:p>
    <w:p w14:paraId="21C7A66F" w14:textId="23F40A06" w:rsidR="000E60E1" w:rsidRPr="00CA15AD"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t xml:space="preserve">The above list of prohibited behaviors is not a complete rendering of what may be deemed sexual or other harassment prohibited by this policy.  It is impossible to define every action or word that could be interpreted as harassment.  However,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 has a "zero tolerance" policy toward discrimination and all</w:t>
      </w:r>
      <w:r w:rsidRPr="00CA15AD">
        <w:rPr>
          <w:rFonts w:ascii="Times New Roman" w:eastAsia="Times New Roman" w:hAnsi="Times New Roman" w:cs="Times New Roman"/>
          <w:color w:val="333333"/>
          <w:sz w:val="24"/>
          <w:szCs w:val="24"/>
        </w:rPr>
        <w:t xml:space="preserve"> forms of harassment. </w:t>
      </w:r>
      <w:r w:rsidRPr="009E5FF0">
        <w:rPr>
          <w:rFonts w:ascii="Times New Roman" w:eastAsia="Times New Roman" w:hAnsi="Times New Roman" w:cs="Times New Roman"/>
          <w:color w:val="333333"/>
          <w:sz w:val="24"/>
          <w:szCs w:val="24"/>
        </w:rPr>
        <w:t>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reserves the right to discipline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participants who engage in any inappropriate conduct, even if it is not specifically referred to </w:t>
      </w:r>
      <w:r>
        <w:rPr>
          <w:rFonts w:ascii="Times New Roman" w:eastAsia="Times New Roman" w:hAnsi="Times New Roman" w:cs="Times New Roman"/>
          <w:color w:val="333333"/>
          <w:sz w:val="24"/>
          <w:szCs w:val="24"/>
        </w:rPr>
        <w:t xml:space="preserve">or defined </w:t>
      </w:r>
      <w:r w:rsidRPr="00CA15AD">
        <w:rPr>
          <w:rFonts w:ascii="Times New Roman" w:eastAsia="Times New Roman" w:hAnsi="Times New Roman" w:cs="Times New Roman"/>
          <w:color w:val="333333"/>
          <w:sz w:val="24"/>
          <w:szCs w:val="24"/>
        </w:rPr>
        <w:t xml:space="preserve">in this </w:t>
      </w:r>
      <w:r w:rsidR="00900649" w:rsidRPr="00CA15AD">
        <w:rPr>
          <w:rFonts w:ascii="Times New Roman" w:eastAsia="Times New Roman" w:hAnsi="Times New Roman" w:cs="Times New Roman"/>
          <w:color w:val="333333"/>
          <w:sz w:val="24"/>
          <w:szCs w:val="24"/>
        </w:rPr>
        <w:t>Code</w:t>
      </w:r>
      <w:r w:rsidR="00900649">
        <w:rPr>
          <w:rFonts w:ascii="Times New Roman" w:eastAsia="Times New Roman" w:hAnsi="Times New Roman" w:cs="Times New Roman"/>
          <w:color w:val="333333"/>
          <w:sz w:val="24"/>
          <w:szCs w:val="24"/>
        </w:rPr>
        <w:t xml:space="preserve"> or</w:t>
      </w:r>
      <w:r w:rsidRPr="00CA15AD">
        <w:rPr>
          <w:rFonts w:ascii="Times New Roman" w:eastAsia="Times New Roman" w:hAnsi="Times New Roman" w:cs="Times New Roman"/>
          <w:color w:val="333333"/>
          <w:sz w:val="24"/>
          <w:szCs w:val="24"/>
        </w:rPr>
        <w:t xml:space="preserve"> is not </w:t>
      </w:r>
      <w:r>
        <w:rPr>
          <w:rFonts w:ascii="Times New Roman" w:eastAsia="Times New Roman" w:hAnsi="Times New Roman" w:cs="Times New Roman"/>
          <w:color w:val="333333"/>
          <w:sz w:val="24"/>
          <w:szCs w:val="24"/>
        </w:rPr>
        <w:t xml:space="preserve">legally </w:t>
      </w:r>
      <w:r w:rsidRPr="00CA15AD">
        <w:rPr>
          <w:rFonts w:ascii="Times New Roman" w:eastAsia="Times New Roman" w:hAnsi="Times New Roman" w:cs="Times New Roman"/>
          <w:color w:val="333333"/>
          <w:sz w:val="24"/>
          <w:szCs w:val="24"/>
        </w:rPr>
        <w:t>actionable as sexual or any other form of harassment. </w:t>
      </w:r>
    </w:p>
    <w:p w14:paraId="0348B63D"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4.</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Prohibited Conduct</w:t>
      </w:r>
    </w:p>
    <w:p w14:paraId="1783E155" w14:textId="56531592" w:rsidR="000E60E1" w:rsidRPr="00CA15AD" w:rsidRDefault="008C45D8"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Prohibited conduct at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s includes, but is not limited to:</w:t>
      </w:r>
    </w:p>
    <w:p w14:paraId="396842F0" w14:textId="77777777" w:rsidR="000E60E1" w:rsidRPr="005A7656"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1.   harassment based on sex, race, color, personal appearance, national origin, religion, age, physical disability, mental disability, </w:t>
      </w:r>
      <w:r w:rsidR="00D231E4">
        <w:rPr>
          <w:rFonts w:ascii="Times New Roman" w:eastAsia="Times New Roman" w:hAnsi="Times New Roman" w:cs="Times New Roman"/>
          <w:color w:val="333333"/>
          <w:sz w:val="24"/>
          <w:szCs w:val="24"/>
        </w:rPr>
        <w:t>perceived disability,</w:t>
      </w:r>
      <w:r w:rsidRPr="00CA15AD">
        <w:rPr>
          <w:rFonts w:ascii="Times New Roman" w:eastAsia="Times New Roman" w:hAnsi="Times New Roman" w:cs="Times New Roman"/>
          <w:color w:val="333333"/>
          <w:sz w:val="24"/>
          <w:szCs w:val="24"/>
        </w:rPr>
        <w:t xml:space="preserve"> </w:t>
      </w:r>
      <w:r w:rsidRPr="005A7656">
        <w:rPr>
          <w:rFonts w:ascii="Times New Roman" w:eastAsia="Times New Roman" w:hAnsi="Times New Roman" w:cs="Times New Roman"/>
          <w:color w:val="333333"/>
          <w:sz w:val="24"/>
          <w:szCs w:val="24"/>
        </w:rPr>
        <w:t>ancestry, marital status, sexual orientation, or any other basis protected by federal or pertinent state laws;</w:t>
      </w:r>
    </w:p>
    <w:p w14:paraId="6FDCBF7C" w14:textId="77777777" w:rsidR="000E60E1" w:rsidRPr="00CA15AD"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t>2.   demeaning comments or harassment about a person’s professional status,</w:t>
      </w:r>
      <w:r w:rsidRPr="00CA15AD">
        <w:rPr>
          <w:rFonts w:ascii="Times New Roman" w:eastAsia="Times New Roman" w:hAnsi="Times New Roman" w:cs="Times New Roman"/>
          <w:color w:val="333333"/>
          <w:sz w:val="24"/>
          <w:szCs w:val="24"/>
        </w:rPr>
        <w:t xml:space="preserve"> qualifications</w:t>
      </w:r>
      <w:r>
        <w:rPr>
          <w:rFonts w:ascii="Times New Roman" w:eastAsia="Times New Roman" w:hAnsi="Times New Roman" w:cs="Times New Roman"/>
          <w:color w:val="333333"/>
          <w:sz w:val="24"/>
          <w:szCs w:val="24"/>
        </w:rPr>
        <w:t>, or affiliations</w:t>
      </w:r>
      <w:r w:rsidRPr="00CA15AD">
        <w:rPr>
          <w:rFonts w:ascii="Times New Roman" w:eastAsia="Times New Roman" w:hAnsi="Times New Roman" w:cs="Times New Roman"/>
          <w:color w:val="333333"/>
          <w:sz w:val="24"/>
          <w:szCs w:val="24"/>
        </w:rPr>
        <w:t>;</w:t>
      </w:r>
    </w:p>
    <w:p w14:paraId="02AAF123" w14:textId="77777777" w:rsidR="000E60E1" w:rsidRPr="00CA15AD"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3.   sexual harassment, as defined in Section 3;</w:t>
      </w:r>
    </w:p>
    <w:p w14:paraId="72F16D34" w14:textId="676F550C" w:rsidR="000E60E1" w:rsidRPr="00CA15AD"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4.   abusive conduct that has the purpose or effect of unreasonably interfering with another person’s ability to benefit from and enjoy or participate in the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including social events related to the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and sponsored by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w:t>
      </w:r>
    </w:p>
    <w:p w14:paraId="32F76B84" w14:textId="77777777" w:rsidR="000E60E1" w:rsidRPr="00CA15AD"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5.   </w:t>
      </w:r>
      <w:r>
        <w:rPr>
          <w:rFonts w:ascii="Times New Roman" w:eastAsia="Times New Roman" w:hAnsi="Times New Roman" w:cs="Times New Roman"/>
          <w:color w:val="333333"/>
          <w:sz w:val="24"/>
          <w:szCs w:val="24"/>
        </w:rPr>
        <w:t>undue or excessive interruption of any e</w:t>
      </w:r>
      <w:r w:rsidRPr="00CA15AD">
        <w:rPr>
          <w:rFonts w:ascii="Times New Roman" w:eastAsia="Times New Roman" w:hAnsi="Times New Roman" w:cs="Times New Roman"/>
          <w:color w:val="333333"/>
          <w:sz w:val="24"/>
          <w:szCs w:val="24"/>
        </w:rPr>
        <w:t>vent, speaker, or session; and</w:t>
      </w:r>
    </w:p>
    <w:p w14:paraId="58E468AA" w14:textId="77777777" w:rsidR="000E60E1" w:rsidRPr="00CA15AD" w:rsidRDefault="008C45D8" w:rsidP="000E60E1">
      <w:pPr>
        <w:shd w:val="clear" w:color="auto" w:fill="FFFFFF"/>
        <w:spacing w:before="96" w:after="240" w:line="240" w:lineRule="auto"/>
        <w:ind w:left="576" w:right="48" w:hanging="360"/>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6.   violence or threats of violence.</w:t>
      </w:r>
    </w:p>
    <w:p w14:paraId="4D90270F"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5.</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Reporting an Incident</w:t>
      </w:r>
    </w:p>
    <w:p w14:paraId="2E375A78" w14:textId="5383EFD1" w:rsidR="000E60E1"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participants or other individuals</w:t>
      </w:r>
      <w:r>
        <w:rPr>
          <w:rFonts w:ascii="Times New Roman" w:eastAsia="Times New Roman" w:hAnsi="Times New Roman" w:cs="Times New Roman"/>
          <w:color w:val="333333"/>
          <w:sz w:val="24"/>
          <w:szCs w:val="24"/>
        </w:rPr>
        <w:t>,</w:t>
      </w:r>
      <w:r w:rsidRPr="00CA15AD">
        <w:rPr>
          <w:rFonts w:ascii="Times New Roman" w:eastAsia="Times New Roman" w:hAnsi="Times New Roman" w:cs="Times New Roman"/>
          <w:color w:val="333333"/>
          <w:sz w:val="24"/>
          <w:szCs w:val="24"/>
        </w:rPr>
        <w:t xml:space="preserve"> who witness or experience inappropriate cond</w:t>
      </w:r>
      <w:r>
        <w:rPr>
          <w:rFonts w:ascii="Times New Roman" w:eastAsia="Times New Roman" w:hAnsi="Times New Roman" w:cs="Times New Roman"/>
          <w:color w:val="333333"/>
          <w:sz w:val="24"/>
          <w:szCs w:val="24"/>
        </w:rPr>
        <w:t xml:space="preserve">uct at an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meeting or other official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e</w:t>
      </w:r>
      <w:r w:rsidRPr="00CA15AD">
        <w:rPr>
          <w:rFonts w:ascii="Times New Roman" w:eastAsia="Times New Roman" w:hAnsi="Times New Roman" w:cs="Times New Roman"/>
          <w:color w:val="333333"/>
          <w:sz w:val="24"/>
          <w:szCs w:val="24"/>
        </w:rPr>
        <w:t>vent, including but not limited to the prohibited conduct described above, should report such conduct immediately to the</w:t>
      </w:r>
      <w:r>
        <w:rPr>
          <w:rFonts w:ascii="Times New Roman" w:eastAsia="Times New Roman" w:hAnsi="Times New Roman" w:cs="Times New Roman"/>
          <w:color w:val="333333"/>
          <w:sz w:val="24"/>
          <w:szCs w:val="24"/>
        </w:rPr>
        <w:t xml:space="preserve"> </w:t>
      </w:r>
      <w:r w:rsidR="001540D5">
        <w:rPr>
          <w:rFonts w:ascii="Times New Roman" w:eastAsia="Times New Roman" w:hAnsi="Times New Roman" w:cs="Times New Roman"/>
          <w:color w:val="333333"/>
          <w:sz w:val="24"/>
          <w:szCs w:val="24"/>
        </w:rPr>
        <w:t>Executive</w:t>
      </w:r>
      <w:r w:rsidRPr="00CA15AD">
        <w:rPr>
          <w:rFonts w:ascii="Times New Roman" w:eastAsia="Times New Roman" w:hAnsi="Times New Roman" w:cs="Times New Roman"/>
          <w:color w:val="333333"/>
          <w:sz w:val="24"/>
          <w:szCs w:val="24"/>
        </w:rPr>
        <w:t xml:space="preserve"> Director of</w:t>
      </w:r>
      <w:r>
        <w:rPr>
          <w:rFonts w:ascii="Times New Roman" w:eastAsia="Times New Roman" w:hAnsi="Times New Roman" w:cs="Times New Roman"/>
          <w:color w:val="333333"/>
          <w:sz w:val="24"/>
          <w:szCs w:val="24"/>
        </w:rPr>
        <w:t xml:space="preserve">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w:t>
      </w:r>
      <w:r w:rsidR="00900649">
        <w:rPr>
          <w:rFonts w:ascii="Times New Roman" w:eastAsia="Times New Roman" w:hAnsi="Times New Roman" w:cs="Times New Roman"/>
          <w:color w:val="333333"/>
          <w:sz w:val="24"/>
          <w:szCs w:val="24"/>
        </w:rPr>
        <w:t>Elizabeth Wasternack</w:t>
      </w:r>
      <w:r>
        <w:rPr>
          <w:rFonts w:ascii="Times New Roman" w:eastAsia="Times New Roman" w:hAnsi="Times New Roman" w:cs="Times New Roman"/>
          <w:color w:val="333333"/>
          <w:sz w:val="24"/>
          <w:szCs w:val="24"/>
        </w:rPr>
        <w:t xml:space="preserve"> at </w:t>
      </w:r>
      <w:hyperlink r:id="rId7" w:history="1">
        <w:r w:rsidR="00900649" w:rsidRPr="00DD6CF0">
          <w:rPr>
            <w:rStyle w:val="Hyperlink"/>
            <w:rFonts w:ascii="Times New Roman" w:eastAsia="Times New Roman" w:hAnsi="Times New Roman" w:cs="Times New Roman"/>
            <w:sz w:val="24"/>
            <w:szCs w:val="24"/>
          </w:rPr>
          <w:t>ewasternack@parthenonmgmt.com</w:t>
        </w:r>
      </w:hyperlink>
      <w:r w:rsidR="00900649">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or (615) 324-237</w:t>
      </w:r>
      <w:r w:rsidR="00900649">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w:t>
      </w:r>
      <w:r w:rsidRPr="009E5FF0">
        <w:rPr>
          <w:rFonts w:ascii="Times New Roman" w:eastAsia="Times New Roman" w:hAnsi="Times New Roman" w:cs="Times New Roman"/>
          <w:color w:val="333333"/>
          <w:sz w:val="24"/>
          <w:szCs w:val="24"/>
        </w:rPr>
        <w:t> </w:t>
      </w:r>
      <w:r w:rsidR="00D45D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Any individual reporting such conduct</w:t>
      </w:r>
      <w:r w:rsidRPr="00CA15AD">
        <w:rPr>
          <w:rFonts w:ascii="Times New Roman" w:eastAsia="Times New Roman" w:hAnsi="Times New Roman" w:cs="Times New Roman"/>
          <w:color w:val="333333"/>
          <w:sz w:val="24"/>
          <w:szCs w:val="24"/>
        </w:rPr>
        <w:t xml:space="preserve"> is not required or expected to discuss the concern with the alleged offender.</w:t>
      </w:r>
      <w:r>
        <w:rPr>
          <w:rFonts w:ascii="Times New Roman" w:eastAsia="Times New Roman" w:hAnsi="Times New Roman" w:cs="Times New Roman"/>
          <w:color w:val="333333"/>
          <w:sz w:val="24"/>
          <w:szCs w:val="24"/>
        </w:rPr>
        <w:t xml:space="preserve"> </w:t>
      </w:r>
    </w:p>
    <w:p w14:paraId="1C967647" w14:textId="4BAE4046" w:rsidR="000E60E1" w:rsidRPr="005A7656"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lastRenderedPageBreak/>
        <w:t xml:space="preserve">Anyone experiencing or witnessing behavior at an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 event that is an immediate or serious threat to the safety of those present, or to the public, is advised to locate a house phone and ask for security, or to otherwise contact the authorities for protection.  </w:t>
      </w:r>
    </w:p>
    <w:p w14:paraId="53443C9C" w14:textId="01C06D4C" w:rsidR="000E60E1" w:rsidRPr="00CA15AD"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cannot address claimed inappropriate conduct or harassment unless the claims are brought to the attention of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leadership.  Meeting participants are encouraged</w:t>
      </w:r>
      <w:r w:rsidR="008C45D8" w:rsidRPr="00CA15AD">
        <w:rPr>
          <w:rFonts w:ascii="Times New Roman" w:eastAsia="Times New Roman" w:hAnsi="Times New Roman" w:cs="Times New Roman"/>
          <w:color w:val="333333"/>
          <w:sz w:val="24"/>
          <w:szCs w:val="24"/>
        </w:rPr>
        <w:t xml:space="preserve"> to report any incidents</w:t>
      </w:r>
      <w:r w:rsidR="008C45D8">
        <w:rPr>
          <w:rFonts w:ascii="Times New Roman" w:eastAsia="Times New Roman" w:hAnsi="Times New Roman" w:cs="Times New Roman"/>
          <w:color w:val="333333"/>
          <w:sz w:val="24"/>
          <w:szCs w:val="24"/>
        </w:rPr>
        <w:t xml:space="preserve"> of perceived violations of this policy</w:t>
      </w:r>
      <w:r w:rsidR="008C45D8" w:rsidRPr="00CA15AD">
        <w:rPr>
          <w:rFonts w:ascii="Times New Roman" w:eastAsia="Times New Roman" w:hAnsi="Times New Roman" w:cs="Times New Roman"/>
          <w:color w:val="333333"/>
          <w:sz w:val="24"/>
          <w:szCs w:val="24"/>
        </w:rPr>
        <w:t xml:space="preserve"> as quickly as </w:t>
      </w:r>
      <w:r w:rsidR="008C45D8">
        <w:rPr>
          <w:rFonts w:ascii="Times New Roman" w:eastAsia="Times New Roman" w:hAnsi="Times New Roman" w:cs="Times New Roman"/>
          <w:color w:val="333333"/>
          <w:sz w:val="24"/>
          <w:szCs w:val="24"/>
        </w:rPr>
        <w:t>they can or otherwise</w:t>
      </w:r>
      <w:r w:rsidR="008C45D8" w:rsidRPr="00CA15AD">
        <w:rPr>
          <w:rFonts w:ascii="Times New Roman" w:eastAsia="Times New Roman" w:hAnsi="Times New Roman" w:cs="Times New Roman"/>
          <w:color w:val="333333"/>
          <w:sz w:val="24"/>
          <w:szCs w:val="24"/>
        </w:rPr>
        <w:t xml:space="preserve"> feel safe doing. </w:t>
      </w:r>
      <w:r w:rsidR="008C45D8" w:rsidRPr="009E5FF0">
        <w:rPr>
          <w:rFonts w:ascii="Times New Roman" w:eastAsia="Times New Roman" w:hAnsi="Times New Roman" w:cs="Times New Roman"/>
          <w:color w:val="333333"/>
          <w:sz w:val="24"/>
          <w:szCs w:val="24"/>
        </w:rPr>
        <w:t> </w:t>
      </w:r>
    </w:p>
    <w:p w14:paraId="7BD61D10" w14:textId="4E069560" w:rsidR="000E60E1" w:rsidRPr="00CA15AD"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is committed to taking reasonable steps to prevent harassment and </w:t>
      </w:r>
      <w:r w:rsidR="008C45D8">
        <w:rPr>
          <w:rFonts w:ascii="Times New Roman" w:eastAsia="Times New Roman" w:hAnsi="Times New Roman" w:cs="Times New Roman"/>
          <w:color w:val="333333"/>
          <w:sz w:val="24"/>
          <w:szCs w:val="24"/>
        </w:rPr>
        <w:t xml:space="preserve">other </w:t>
      </w:r>
      <w:r w:rsidR="008C45D8" w:rsidRPr="00CA15AD">
        <w:rPr>
          <w:rFonts w:ascii="Times New Roman" w:eastAsia="Times New Roman" w:hAnsi="Times New Roman" w:cs="Times New Roman"/>
          <w:color w:val="333333"/>
          <w:sz w:val="24"/>
          <w:szCs w:val="24"/>
        </w:rPr>
        <w:t xml:space="preserve">prohibited conduct at its </w:t>
      </w:r>
      <w:proofErr w:type="gramStart"/>
      <w:r w:rsidR="008C45D8">
        <w:rPr>
          <w:rFonts w:ascii="Times New Roman" w:eastAsia="Times New Roman" w:hAnsi="Times New Roman" w:cs="Times New Roman"/>
          <w:color w:val="333333"/>
          <w:sz w:val="24"/>
          <w:szCs w:val="24"/>
        </w:rPr>
        <w:t>meeting</w:t>
      </w:r>
      <w:r w:rsidR="008C45D8" w:rsidRPr="00CA15AD">
        <w:rPr>
          <w:rFonts w:ascii="Times New Roman" w:eastAsia="Times New Roman" w:hAnsi="Times New Roman" w:cs="Times New Roman"/>
          <w:color w:val="333333"/>
          <w:sz w:val="24"/>
          <w:szCs w:val="24"/>
        </w:rPr>
        <w:t>s, and</w:t>
      </w:r>
      <w:proofErr w:type="gramEnd"/>
      <w:r w:rsidR="008C45D8" w:rsidRPr="00CA15AD">
        <w:rPr>
          <w:rFonts w:ascii="Times New Roman" w:eastAsia="Times New Roman" w:hAnsi="Times New Roman" w:cs="Times New Roman"/>
          <w:color w:val="333333"/>
          <w:sz w:val="24"/>
          <w:szCs w:val="24"/>
        </w:rPr>
        <w:t xml:space="preserve"> will make reasonable effort</w:t>
      </w:r>
      <w:r w:rsidR="008C45D8">
        <w:rPr>
          <w:rFonts w:ascii="Times New Roman" w:eastAsia="Times New Roman" w:hAnsi="Times New Roman" w:cs="Times New Roman"/>
          <w:color w:val="333333"/>
          <w:sz w:val="24"/>
          <w:szCs w:val="24"/>
        </w:rPr>
        <w:t>s</w:t>
      </w:r>
      <w:r w:rsidR="008C45D8" w:rsidRPr="00CA15AD">
        <w:rPr>
          <w:rFonts w:ascii="Times New Roman" w:eastAsia="Times New Roman" w:hAnsi="Times New Roman" w:cs="Times New Roman"/>
          <w:color w:val="333333"/>
          <w:sz w:val="24"/>
          <w:szCs w:val="24"/>
        </w:rPr>
        <w:t xml:space="preserve"> to promptly and completely address and correct any prohibited conduct that may occur at an </w:t>
      </w:r>
      <w:r w:rsidR="008C45D8">
        <w:rPr>
          <w:rFonts w:ascii="Times New Roman" w:eastAsia="Times New Roman" w:hAnsi="Times New Roman" w:cs="Times New Roman"/>
          <w:color w:val="333333"/>
          <w:sz w:val="24"/>
          <w:szCs w:val="24"/>
        </w:rPr>
        <w:t xml:space="preserve">official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event</w:t>
      </w:r>
      <w:r w:rsidR="008C45D8" w:rsidRPr="00CA15AD">
        <w:rPr>
          <w:rFonts w:ascii="Times New Roman" w:eastAsia="Times New Roman" w:hAnsi="Times New Roman" w:cs="Times New Roman"/>
          <w:color w:val="333333"/>
          <w:sz w:val="24"/>
          <w:szCs w:val="24"/>
        </w:rPr>
        <w:t>. </w:t>
      </w:r>
      <w:r w:rsidR="008C45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will keep any investigation of an alleged violation of this policy as confidential as possible.</w:t>
      </w:r>
    </w:p>
    <w:p w14:paraId="6025DA55" w14:textId="731DB77A" w:rsidR="000E60E1" w:rsidRPr="00CA15AD"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can </w:t>
      </w:r>
      <w:r w:rsidR="008C45D8">
        <w:rPr>
          <w:rFonts w:ascii="Times New Roman" w:eastAsia="Times New Roman" w:hAnsi="Times New Roman" w:cs="Times New Roman"/>
          <w:color w:val="333333"/>
          <w:sz w:val="24"/>
          <w:szCs w:val="24"/>
        </w:rPr>
        <w:t xml:space="preserve">only </w:t>
      </w:r>
      <w:r w:rsidR="008C45D8" w:rsidRPr="00CA15AD">
        <w:rPr>
          <w:rFonts w:ascii="Times New Roman" w:eastAsia="Times New Roman" w:hAnsi="Times New Roman" w:cs="Times New Roman"/>
          <w:color w:val="333333"/>
          <w:sz w:val="24"/>
          <w:szCs w:val="24"/>
        </w:rPr>
        <w:t xml:space="preserve">investigate situations that arise at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meetings or other</w:t>
      </w:r>
      <w:r w:rsidR="008C45D8"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-spons</w:t>
      </w:r>
      <w:r w:rsidR="008C45D8">
        <w:rPr>
          <w:rFonts w:ascii="Times New Roman" w:eastAsia="Times New Roman" w:hAnsi="Times New Roman" w:cs="Times New Roman"/>
          <w:color w:val="333333"/>
          <w:sz w:val="24"/>
          <w:szCs w:val="24"/>
        </w:rPr>
        <w:t>ored events.</w:t>
      </w:r>
      <w:r w:rsidR="008C45D8" w:rsidRPr="00CA15AD">
        <w:rPr>
          <w:rFonts w:ascii="Times New Roman" w:eastAsia="Times New Roman" w:hAnsi="Times New Roman" w:cs="Times New Roman"/>
          <w:color w:val="333333"/>
          <w:sz w:val="24"/>
          <w:szCs w:val="24"/>
        </w:rPr>
        <w:t> </w:t>
      </w:r>
      <w:r w:rsidR="008C45D8" w:rsidRPr="009E5FF0">
        <w:rPr>
          <w:rFonts w:ascii="Times New Roman" w:eastAsia="Times New Roman" w:hAnsi="Times New Roman" w:cs="Times New Roman"/>
          <w:color w:val="333333"/>
          <w:sz w:val="24"/>
          <w:szCs w:val="24"/>
        </w:rPr>
        <w:t> </w:t>
      </w:r>
      <w:r w:rsidR="008C45D8">
        <w:rPr>
          <w:rFonts w:ascii="Times New Roman" w:eastAsia="Times New Roman" w:hAnsi="Times New Roman" w:cs="Times New Roman"/>
          <w:color w:val="333333"/>
          <w:sz w:val="24"/>
          <w:szCs w:val="24"/>
        </w:rPr>
        <w:t>If a</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meeting</w:t>
      </w:r>
      <w:r w:rsidR="008C45D8" w:rsidRPr="00CA15AD">
        <w:rPr>
          <w:rFonts w:ascii="Times New Roman" w:eastAsia="Times New Roman" w:hAnsi="Times New Roman" w:cs="Times New Roman"/>
          <w:color w:val="333333"/>
          <w:sz w:val="24"/>
          <w:szCs w:val="24"/>
        </w:rPr>
        <w:t xml:space="preserve"> participant experiences inappropriate conduct or harassment at the participant’s own or another institution, at a place of work, at a research facility, or online but not via </w:t>
      </w:r>
      <w:r>
        <w:rPr>
          <w:rFonts w:ascii="Times New Roman" w:eastAsia="Times New Roman" w:hAnsi="Times New Roman" w:cs="Times New Roman"/>
          <w:color w:val="333333"/>
          <w:sz w:val="24"/>
          <w:szCs w:val="24"/>
        </w:rPr>
        <w:t>OTIS</w:t>
      </w:r>
      <w:r w:rsidR="00906B10">
        <w:rPr>
          <w:rFonts w:ascii="Times New Roman" w:eastAsia="Times New Roman" w:hAnsi="Times New Roman" w:cs="Times New Roman"/>
          <w:color w:val="333333"/>
          <w:sz w:val="24"/>
          <w:szCs w:val="24"/>
        </w:rPr>
        <w:t xml:space="preserve">-sponsored channels </w:t>
      </w:r>
      <w:r w:rsidR="008C45D8" w:rsidRPr="00CA15AD">
        <w:rPr>
          <w:rFonts w:ascii="Times New Roman" w:eastAsia="Times New Roman" w:hAnsi="Times New Roman" w:cs="Times New Roman"/>
          <w:color w:val="333333"/>
          <w:sz w:val="24"/>
          <w:szCs w:val="24"/>
        </w:rPr>
        <w:t xml:space="preserve">that individual should contact </w:t>
      </w:r>
      <w:r w:rsidR="008C45D8">
        <w:rPr>
          <w:rFonts w:ascii="Times New Roman" w:eastAsia="Times New Roman" w:hAnsi="Times New Roman" w:cs="Times New Roman"/>
          <w:color w:val="333333"/>
          <w:sz w:val="24"/>
          <w:szCs w:val="24"/>
        </w:rPr>
        <w:t>the appropriate person or department responsible for such things at that particular institution, facility or medium</w:t>
      </w:r>
      <w:r w:rsidR="008C45D8" w:rsidRPr="00CA15AD">
        <w:rPr>
          <w:rFonts w:ascii="Times New Roman" w:eastAsia="Times New Roman" w:hAnsi="Times New Roman" w:cs="Times New Roman"/>
          <w:color w:val="333333"/>
          <w:sz w:val="24"/>
          <w:szCs w:val="24"/>
        </w:rPr>
        <w:t>.</w:t>
      </w:r>
    </w:p>
    <w:p w14:paraId="2735E1E5"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6.</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Investigation</w:t>
      </w:r>
    </w:p>
    <w:p w14:paraId="5927E110" w14:textId="00B248FD" w:rsidR="000E60E1" w:rsidRPr="00CA15AD"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will promptly and impartially investigate the facts and circumstances of any claim of inappropriate conduct or harassment </w:t>
      </w:r>
      <w:r w:rsidR="008C45D8">
        <w:rPr>
          <w:rFonts w:ascii="Times New Roman" w:eastAsia="Times New Roman" w:hAnsi="Times New Roman" w:cs="Times New Roman"/>
          <w:color w:val="333333"/>
          <w:sz w:val="24"/>
          <w:szCs w:val="24"/>
        </w:rPr>
        <w:t>under this policy</w:t>
      </w:r>
      <w:r w:rsidR="008C45D8" w:rsidRPr="00CA15AD">
        <w:rPr>
          <w:rFonts w:ascii="Times New Roman" w:eastAsia="Times New Roman" w:hAnsi="Times New Roman" w:cs="Times New Roman"/>
          <w:color w:val="333333"/>
          <w:sz w:val="24"/>
          <w:szCs w:val="24"/>
        </w:rPr>
        <w:t>. </w:t>
      </w:r>
      <w:r w:rsidR="008C45D8" w:rsidRPr="009E5FF0">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will make every effort to keep the reporting individual’s concerns confidential and will not deliberately share personal information</w:t>
      </w:r>
      <w:r w:rsidR="008C45D8">
        <w:rPr>
          <w:rFonts w:ascii="Times New Roman" w:eastAsia="Times New Roman" w:hAnsi="Times New Roman" w:cs="Times New Roman"/>
          <w:color w:val="333333"/>
          <w:sz w:val="24"/>
          <w:szCs w:val="24"/>
        </w:rPr>
        <w:t>,</w:t>
      </w:r>
      <w:r w:rsidR="008C45D8" w:rsidRPr="00CA15AD">
        <w:rPr>
          <w:rFonts w:ascii="Times New Roman" w:eastAsia="Times New Roman" w:hAnsi="Times New Roman" w:cs="Times New Roman"/>
          <w:color w:val="333333"/>
          <w:sz w:val="24"/>
          <w:szCs w:val="24"/>
        </w:rPr>
        <w:t xml:space="preserve"> other than</w:t>
      </w:r>
      <w:r w:rsidR="008C45D8">
        <w:rPr>
          <w:rFonts w:ascii="Times New Roman" w:eastAsia="Times New Roman" w:hAnsi="Times New Roman" w:cs="Times New Roman"/>
          <w:color w:val="333333"/>
          <w:sz w:val="24"/>
          <w:szCs w:val="24"/>
        </w:rPr>
        <w:t xml:space="preserve"> as necessary</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 xml:space="preserve">to carry out the purpose </w:t>
      </w:r>
      <w:r w:rsidR="008C45D8" w:rsidRPr="005A7656">
        <w:rPr>
          <w:rFonts w:ascii="Times New Roman" w:eastAsia="Times New Roman" w:hAnsi="Times New Roman" w:cs="Times New Roman"/>
          <w:color w:val="333333"/>
          <w:sz w:val="24"/>
          <w:szCs w:val="24"/>
        </w:rPr>
        <w:t xml:space="preserve">of investigation. While complete confidentiality cannot be guaranteed,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will keep the investigation and its findings as confidential as possible under the circumstances.</w:t>
      </w:r>
    </w:p>
    <w:p w14:paraId="69F1F89A" w14:textId="61BBA679" w:rsidR="000E60E1" w:rsidRPr="00CA15AD"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During an investigation,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or a designated independent consultant subject to obligations of confidentiality,</w:t>
      </w:r>
      <w:r w:rsidRPr="009E5FF0">
        <w:rPr>
          <w:rFonts w:ascii="Times New Roman" w:eastAsia="Times New Roman" w:hAnsi="Times New Roman" w:cs="Times New Roman"/>
          <w:color w:val="333333"/>
          <w:sz w:val="24"/>
          <w:szCs w:val="24"/>
        </w:rPr>
        <w:t> </w:t>
      </w:r>
      <w:r w:rsidRPr="0017331F">
        <w:rPr>
          <w:rFonts w:ascii="Times New Roman" w:eastAsia="Times New Roman" w:hAnsi="Times New Roman" w:cs="Times New Roman"/>
          <w:iCs/>
          <w:color w:val="333333"/>
          <w:sz w:val="24"/>
          <w:szCs w:val="24"/>
        </w:rPr>
        <w:t>generally</w:t>
      </w:r>
      <w:r w:rsidRPr="0017331F">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will do the following (as necessary) to </w:t>
      </w:r>
      <w:proofErr w:type="gramStart"/>
      <w:r w:rsidRPr="00CA15AD">
        <w:rPr>
          <w:rFonts w:ascii="Times New Roman" w:eastAsia="Times New Roman" w:hAnsi="Times New Roman" w:cs="Times New Roman"/>
          <w:color w:val="333333"/>
          <w:sz w:val="24"/>
          <w:szCs w:val="24"/>
        </w:rPr>
        <w:t>make a determination</w:t>
      </w:r>
      <w:proofErr w:type="gramEnd"/>
      <w:r w:rsidRPr="00CA15AD">
        <w:rPr>
          <w:rFonts w:ascii="Times New Roman" w:eastAsia="Times New Roman" w:hAnsi="Times New Roman" w:cs="Times New Roman"/>
          <w:color w:val="333333"/>
          <w:sz w:val="24"/>
          <w:szCs w:val="24"/>
        </w:rPr>
        <w:t xml:space="preserve"> as to appropriate action:</w:t>
      </w:r>
    </w:p>
    <w:p w14:paraId="02DB2B54" w14:textId="77777777"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document the nature of the complaint;</w:t>
      </w:r>
    </w:p>
    <w:p w14:paraId="2D19E0E7" w14:textId="77777777"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interview the complainant;</w:t>
      </w:r>
    </w:p>
    <w:p w14:paraId="54D5B7EA" w14:textId="77777777"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conduct further interviews as necessary, such as with witnesses and, at an appropriate time, the alleged offender;</w:t>
      </w:r>
    </w:p>
    <w:p w14:paraId="25FD6D1E" w14:textId="330FB50D"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 xml:space="preserve">document the </w:t>
      </w:r>
      <w:r w:rsidR="00757138">
        <w:rPr>
          <w:color w:val="333333"/>
        </w:rPr>
        <w:t>OTIS</w:t>
      </w:r>
      <w:r w:rsidRPr="0017331F">
        <w:rPr>
          <w:color w:val="333333"/>
        </w:rPr>
        <w:t>’s findings regarding the complaint;</w:t>
      </w:r>
    </w:p>
    <w:p w14:paraId="064FDAF7" w14:textId="77777777"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document recommended follow-up actions and remedies, if warranted; and</w:t>
      </w:r>
    </w:p>
    <w:p w14:paraId="408FD8A6" w14:textId="5CE31D6E" w:rsidR="000E60E1" w:rsidRPr="0017331F" w:rsidRDefault="008C45D8" w:rsidP="000E60E1">
      <w:pPr>
        <w:pStyle w:val="ListParagraph"/>
        <w:numPr>
          <w:ilvl w:val="0"/>
          <w:numId w:val="3"/>
        </w:numPr>
        <w:shd w:val="clear" w:color="auto" w:fill="FFFFFF"/>
        <w:spacing w:before="96" w:after="240"/>
        <w:ind w:left="720" w:right="48"/>
        <w:jc w:val="both"/>
        <w:rPr>
          <w:color w:val="333333"/>
        </w:rPr>
      </w:pPr>
      <w:r w:rsidRPr="0017331F">
        <w:rPr>
          <w:color w:val="333333"/>
        </w:rPr>
        <w:t xml:space="preserve">inform the complainant of the </w:t>
      </w:r>
      <w:r w:rsidRPr="005A7656">
        <w:rPr>
          <w:color w:val="333333"/>
        </w:rPr>
        <w:t>basic nature of</w:t>
      </w:r>
      <w:r w:rsidRPr="0017331F">
        <w:rPr>
          <w:color w:val="333333"/>
        </w:rPr>
        <w:t xml:space="preserve"> the </w:t>
      </w:r>
      <w:r w:rsidR="00757138">
        <w:rPr>
          <w:color w:val="333333"/>
        </w:rPr>
        <w:t>OTIS</w:t>
      </w:r>
      <w:r w:rsidRPr="0017331F">
        <w:rPr>
          <w:color w:val="333333"/>
        </w:rPr>
        <w:t>’s findings.</w:t>
      </w:r>
    </w:p>
    <w:p w14:paraId="69772481" w14:textId="5B68DB1B" w:rsidR="000E60E1"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will attempt </w:t>
      </w:r>
      <w:r w:rsidRPr="00CA15AD">
        <w:rPr>
          <w:rFonts w:ascii="Times New Roman" w:eastAsia="Times New Roman" w:hAnsi="Times New Roman" w:cs="Times New Roman"/>
          <w:color w:val="333333"/>
          <w:sz w:val="24"/>
          <w:szCs w:val="24"/>
        </w:rPr>
        <w:t xml:space="preserve">to </w:t>
      </w:r>
      <w:r>
        <w:rPr>
          <w:rFonts w:ascii="Times New Roman" w:eastAsia="Times New Roman" w:hAnsi="Times New Roman" w:cs="Times New Roman"/>
          <w:color w:val="333333"/>
          <w:sz w:val="24"/>
          <w:szCs w:val="24"/>
        </w:rPr>
        <w:t>investigate</w:t>
      </w:r>
      <w:r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any</w:t>
      </w:r>
      <w:r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complaint or report of a violation of this policy</w:t>
      </w:r>
      <w:r w:rsidRPr="00CA15AD">
        <w:rPr>
          <w:rFonts w:ascii="Times New Roman" w:eastAsia="Times New Roman" w:hAnsi="Times New Roman" w:cs="Times New Roman"/>
          <w:color w:val="333333"/>
          <w:sz w:val="24"/>
          <w:szCs w:val="24"/>
        </w:rPr>
        <w:t xml:space="preserve"> in a prompt and timely manner. </w:t>
      </w:r>
      <w:r>
        <w:rPr>
          <w:rFonts w:ascii="Times New Roman" w:eastAsia="Times New Roman" w:hAnsi="Times New Roman" w:cs="Times New Roman"/>
          <w:color w:val="333333"/>
          <w:sz w:val="24"/>
          <w:szCs w:val="24"/>
        </w:rPr>
        <w:t xml:space="preserve"> </w:t>
      </w:r>
      <w:r w:rsidRPr="00CA15AD">
        <w:rPr>
          <w:rFonts w:ascii="Times New Roman" w:eastAsia="Times New Roman" w:hAnsi="Times New Roman" w:cs="Times New Roman"/>
          <w:color w:val="333333"/>
          <w:sz w:val="24"/>
          <w:szCs w:val="24"/>
        </w:rPr>
        <w:t xml:space="preserve">Upon completion of the investigation,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will take</w:t>
      </w:r>
      <w:r>
        <w:rPr>
          <w:rFonts w:ascii="Times New Roman" w:eastAsia="Times New Roman" w:hAnsi="Times New Roman" w:cs="Times New Roman"/>
          <w:color w:val="333333"/>
          <w:sz w:val="24"/>
          <w:szCs w:val="24"/>
        </w:rPr>
        <w:t xml:space="preserve"> appropriate</w:t>
      </w:r>
      <w:r w:rsidRPr="00CA15AD">
        <w:rPr>
          <w:rFonts w:ascii="Times New Roman" w:eastAsia="Times New Roman" w:hAnsi="Times New Roman" w:cs="Times New Roman"/>
          <w:color w:val="333333"/>
          <w:sz w:val="24"/>
          <w:szCs w:val="24"/>
        </w:rPr>
        <w:t xml:space="preserve"> corrective measures against any person who has engaged in conduct </w:t>
      </w:r>
      <w:r>
        <w:rPr>
          <w:rFonts w:ascii="Times New Roman" w:eastAsia="Times New Roman" w:hAnsi="Times New Roman" w:cs="Times New Roman"/>
          <w:color w:val="333333"/>
          <w:sz w:val="24"/>
          <w:szCs w:val="24"/>
        </w:rPr>
        <w:t>prohibited by</w:t>
      </w:r>
      <w:r w:rsidRPr="00CA15AD">
        <w:rPr>
          <w:rFonts w:ascii="Times New Roman" w:eastAsia="Times New Roman" w:hAnsi="Times New Roman" w:cs="Times New Roman"/>
          <w:color w:val="333333"/>
          <w:sz w:val="24"/>
          <w:szCs w:val="24"/>
        </w:rPr>
        <w:t xml:space="preserve"> this policy, if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determines such measures are necessary.</w:t>
      </w:r>
      <w:r>
        <w:rPr>
          <w:rFonts w:ascii="Times New Roman" w:eastAsia="Times New Roman" w:hAnsi="Times New Roman" w:cs="Times New Roman"/>
          <w:color w:val="333333"/>
          <w:sz w:val="24"/>
          <w:szCs w:val="24"/>
        </w:rPr>
        <w:t xml:space="preserve">  Such remedial action may include, but is not limited to, the items listed below in Section 7.</w:t>
      </w:r>
    </w:p>
    <w:p w14:paraId="1C8C1AAB" w14:textId="60CBD76F" w:rsidR="00817178" w:rsidRDefault="0081717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p>
    <w:p w14:paraId="0714AC26" w14:textId="3F1CD3B8" w:rsidR="00D45D8F" w:rsidRDefault="00D45D8F"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p>
    <w:p w14:paraId="4FF3103C" w14:textId="77777777" w:rsidR="00D45D8F" w:rsidRPr="00CA15AD" w:rsidRDefault="00D45D8F"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p>
    <w:p w14:paraId="1AC05EA7"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7.</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Disciplinary Action</w:t>
      </w:r>
    </w:p>
    <w:p w14:paraId="60FBF4D2" w14:textId="57B761EC" w:rsidR="000E60E1" w:rsidRPr="00CA15AD"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If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determines that an individual has engaged in prohibited conduct,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shall determine the appropriate action to be taken, which may include, but is not limited to:</w:t>
      </w:r>
    </w:p>
    <w:p w14:paraId="3CEC196B" w14:textId="77777777" w:rsidR="000E60E1" w:rsidRPr="00CA15AD" w:rsidRDefault="008C45D8" w:rsidP="000E60E1">
      <w:pPr>
        <w:shd w:val="clear" w:color="auto" w:fill="FFFFFF"/>
        <w:spacing w:after="0" w:line="240" w:lineRule="auto"/>
        <w:ind w:left="576" w:right="48" w:hanging="360"/>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private reprimand;</w:t>
      </w:r>
    </w:p>
    <w:p w14:paraId="489804BF" w14:textId="77777777" w:rsidR="000E60E1" w:rsidRPr="00CA15AD" w:rsidRDefault="008C45D8" w:rsidP="000E60E1">
      <w:pPr>
        <w:shd w:val="clear" w:color="auto" w:fill="FFFFFF"/>
        <w:spacing w:after="0" w:line="240" w:lineRule="auto"/>
        <w:ind w:left="576" w:right="48" w:hanging="360"/>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removal from the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without warning or refund;</w:t>
      </w:r>
    </w:p>
    <w:p w14:paraId="0AFAFC4A" w14:textId="4371C832" w:rsidR="000E60E1" w:rsidRDefault="008C45D8" w:rsidP="000E60E1">
      <w:pPr>
        <w:shd w:val="clear" w:color="auto" w:fill="FFFFFF"/>
        <w:spacing w:after="0" w:line="240" w:lineRule="auto"/>
        <w:ind w:left="540" w:right="48" w:hanging="324"/>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implementation of conditions upon attendance at future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s; </w:t>
      </w:r>
    </w:p>
    <w:p w14:paraId="59AD61BF" w14:textId="24CC6909" w:rsidR="000E60E1" w:rsidRPr="005A7656" w:rsidRDefault="008C45D8" w:rsidP="000E60E1">
      <w:pPr>
        <w:widowControl w:val="0"/>
        <w:shd w:val="clear" w:color="auto" w:fill="FFFFFF"/>
        <w:spacing w:after="0" w:line="240" w:lineRule="auto"/>
        <w:ind w:left="540" w:right="43" w:hanging="324"/>
        <w:rPr>
          <w:rFonts w:ascii="Times New Roman" w:eastAsia="Times New Roman" w:hAnsi="Times New Roman" w:cs="Times New Roman"/>
          <w:color w:val="333333"/>
          <w:sz w:val="24"/>
          <w:szCs w:val="24"/>
        </w:rPr>
      </w:pPr>
      <w:r w:rsidRPr="005A7656">
        <w:rPr>
          <w:rFonts w:ascii="Times New Roman" w:eastAsia="Times New Roman" w:hAnsi="Times New Roman" w:cs="Times New Roman"/>
          <w:color w:val="333333"/>
          <w:sz w:val="24"/>
          <w:szCs w:val="24"/>
        </w:rPr>
        <w:t xml:space="preserve">·    restriction from attendance at future </w:t>
      </w:r>
      <w:r w:rsidR="00757138">
        <w:rPr>
          <w:rFonts w:ascii="Times New Roman" w:eastAsia="Times New Roman" w:hAnsi="Times New Roman" w:cs="Times New Roman"/>
          <w:color w:val="333333"/>
          <w:sz w:val="24"/>
          <w:szCs w:val="24"/>
        </w:rPr>
        <w:t>OTIS</w:t>
      </w:r>
      <w:r w:rsidRPr="005A7656">
        <w:rPr>
          <w:rFonts w:ascii="Times New Roman" w:eastAsia="Times New Roman" w:hAnsi="Times New Roman" w:cs="Times New Roman"/>
          <w:color w:val="333333"/>
          <w:sz w:val="24"/>
          <w:szCs w:val="24"/>
        </w:rPr>
        <w:t xml:space="preserve"> Meetings; or</w:t>
      </w:r>
    </w:p>
    <w:p w14:paraId="6B8BC56F" w14:textId="2D1D1AE2" w:rsidR="000E60E1" w:rsidRPr="005A7656" w:rsidRDefault="008C45D8" w:rsidP="000E60E1">
      <w:pPr>
        <w:pStyle w:val="ListParagraph"/>
        <w:widowControl w:val="0"/>
        <w:numPr>
          <w:ilvl w:val="0"/>
          <w:numId w:val="4"/>
        </w:numPr>
        <w:shd w:val="clear" w:color="auto" w:fill="FFFFFF"/>
        <w:spacing w:before="0" w:beforeAutospacing="0" w:after="0" w:afterAutospacing="0"/>
        <w:ind w:left="540" w:right="48" w:hanging="324"/>
        <w:rPr>
          <w:color w:val="333333"/>
        </w:rPr>
      </w:pPr>
      <w:r w:rsidRPr="005A7656">
        <w:rPr>
          <w:color w:val="333333"/>
        </w:rPr>
        <w:t xml:space="preserve">expulsion from the </w:t>
      </w:r>
      <w:r w:rsidR="00757138">
        <w:rPr>
          <w:color w:val="333333"/>
        </w:rPr>
        <w:t>OTIS</w:t>
      </w:r>
      <w:r w:rsidRPr="005A7656">
        <w:rPr>
          <w:color w:val="333333"/>
        </w:rPr>
        <w:t>.</w:t>
      </w:r>
    </w:p>
    <w:p w14:paraId="6C22267D" w14:textId="77777777" w:rsidR="000E60E1" w:rsidRPr="0017331F" w:rsidRDefault="000E60E1" w:rsidP="000E60E1">
      <w:pPr>
        <w:pStyle w:val="ListParagraph"/>
        <w:widowControl w:val="0"/>
        <w:shd w:val="clear" w:color="auto" w:fill="FFFFFF"/>
        <w:spacing w:before="0" w:beforeAutospacing="0" w:after="0" w:afterAutospacing="0"/>
        <w:ind w:left="540" w:right="48"/>
        <w:rPr>
          <w:color w:val="333333"/>
        </w:rPr>
      </w:pPr>
    </w:p>
    <w:p w14:paraId="752B6A4A" w14:textId="4634AAF5" w:rsidR="000E60E1"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may, but is not required to, report any incident to proper authorities, including but not limited to law enforcement</w:t>
      </w:r>
      <w:r w:rsidR="008C45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will </w:t>
      </w:r>
      <w:r w:rsidR="008C45D8" w:rsidRPr="005A7656">
        <w:rPr>
          <w:rFonts w:ascii="Times New Roman" w:eastAsia="Times New Roman" w:hAnsi="Times New Roman" w:cs="Times New Roman"/>
          <w:color w:val="333333"/>
          <w:sz w:val="24"/>
          <w:szCs w:val="24"/>
        </w:rPr>
        <w:t xml:space="preserve">do so if, in its sole discretion, such reporting is advisable or necessary.  If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determines that an individual has engaged in prohibited conduct at an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meeting, and such individual is an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member,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may take disciplinary measures consistent with Article XI of the </w:t>
      </w:r>
      <w:r>
        <w:rPr>
          <w:rFonts w:ascii="Times New Roman" w:eastAsia="Times New Roman" w:hAnsi="Times New Roman" w:cs="Times New Roman"/>
          <w:color w:val="333333"/>
          <w:sz w:val="24"/>
          <w:szCs w:val="24"/>
        </w:rPr>
        <w:t>OTIS</w:t>
      </w:r>
      <w:r w:rsidR="008C45D8" w:rsidRPr="005A7656">
        <w:rPr>
          <w:rFonts w:ascii="Times New Roman" w:eastAsia="Times New Roman" w:hAnsi="Times New Roman" w:cs="Times New Roman"/>
          <w:color w:val="333333"/>
          <w:sz w:val="24"/>
          <w:szCs w:val="24"/>
        </w:rPr>
        <w:t xml:space="preserve"> Bylaws.  Nothing in this policy shall restrict or discourage any individual who experiences or is the target of conduct prohibited by this policy from reporting such conduct to the authorities, to the extent he or she deems such a report advisable or necessary.</w:t>
      </w:r>
    </w:p>
    <w:p w14:paraId="1D9993D8" w14:textId="77777777" w:rsidR="000E60E1" w:rsidRPr="00CA15AD" w:rsidRDefault="008C45D8" w:rsidP="000E60E1">
      <w:pPr>
        <w:shd w:val="clear" w:color="auto" w:fill="FFFFFF"/>
        <w:spacing w:before="96" w:after="240" w:line="240" w:lineRule="auto"/>
        <w:ind w:left="360" w:right="48" w:hanging="360"/>
        <w:rPr>
          <w:rFonts w:ascii="Times New Roman" w:eastAsia="Times New Roman" w:hAnsi="Times New Roman" w:cs="Times New Roman"/>
          <w:color w:val="333333"/>
          <w:sz w:val="24"/>
          <w:szCs w:val="24"/>
        </w:rPr>
      </w:pPr>
      <w:r w:rsidRPr="009E5FF0">
        <w:rPr>
          <w:rFonts w:ascii="Times New Roman" w:eastAsia="Times New Roman" w:hAnsi="Times New Roman" w:cs="Times New Roman"/>
          <w:b/>
          <w:bCs/>
          <w:color w:val="333333"/>
          <w:sz w:val="24"/>
          <w:szCs w:val="24"/>
        </w:rPr>
        <w:t>8.</w:t>
      </w:r>
      <w:r w:rsidRPr="009E5FF0">
        <w:rPr>
          <w:rFonts w:ascii="Times New Roman" w:eastAsia="Times New Roman" w:hAnsi="Times New Roman" w:cs="Times New Roman"/>
          <w:color w:val="333333"/>
          <w:sz w:val="24"/>
          <w:szCs w:val="24"/>
        </w:rPr>
        <w:t>   </w:t>
      </w:r>
      <w:r w:rsidRPr="009E5FF0">
        <w:rPr>
          <w:rFonts w:ascii="Times New Roman" w:eastAsia="Times New Roman" w:hAnsi="Times New Roman" w:cs="Times New Roman"/>
          <w:b/>
          <w:bCs/>
          <w:color w:val="333333"/>
          <w:sz w:val="24"/>
          <w:szCs w:val="24"/>
        </w:rPr>
        <w:t>Retaliation Is Not Tolerated</w:t>
      </w:r>
    </w:p>
    <w:p w14:paraId="27C97BCB" w14:textId="2FFF47E8" w:rsidR="000E60E1" w:rsidRPr="00CA15AD"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Retaliation for complaints of inappropriate conduct or harassment are also considered harassment and will not be tolerated.</w:t>
      </w:r>
      <w:r w:rsidRPr="009E5FF0">
        <w:rPr>
          <w:rFonts w:ascii="Times New Roman" w:eastAsia="Times New Roman" w:hAnsi="Times New Roman" w:cs="Times New Roman"/>
          <w:color w:val="333333"/>
          <w:sz w:val="24"/>
          <w:szCs w:val="24"/>
        </w:rPr>
        <w:t> </w:t>
      </w:r>
      <w:r w:rsidRPr="00CA15AD">
        <w:rPr>
          <w:rFonts w:ascii="Times New Roman" w:eastAsia="Times New Roman" w:hAnsi="Times New Roman" w:cs="Times New Roman"/>
          <w:color w:val="333333"/>
          <w:sz w:val="24"/>
          <w:szCs w:val="24"/>
        </w:rPr>
        <w:t xml:space="preserve"> Retaliatory behavior in connection with </w:t>
      </w:r>
      <w:r w:rsidR="00757138">
        <w:rPr>
          <w:rFonts w:ascii="Times New Roman" w:eastAsia="Times New Roman" w:hAnsi="Times New Roman" w:cs="Times New Roman"/>
          <w:color w:val="333333"/>
          <w:sz w:val="24"/>
          <w:szCs w:val="24"/>
        </w:rPr>
        <w:t>OTIS</w:t>
      </w:r>
      <w:r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s will be investigated in a similar manner to initial complaints.</w:t>
      </w:r>
    </w:p>
    <w:p w14:paraId="779EE8AB" w14:textId="77777777" w:rsidR="000E60E1" w:rsidRDefault="000E60E1"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p>
    <w:p w14:paraId="2650E4BB" w14:textId="77777777" w:rsidR="000E60E1" w:rsidRDefault="000E60E1"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p>
    <w:p w14:paraId="0863901C" w14:textId="77777777" w:rsidR="000E60E1" w:rsidRDefault="000E60E1"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p>
    <w:p w14:paraId="2067AD9B" w14:textId="3CD7C0F3" w:rsidR="000E60E1" w:rsidRDefault="000E60E1" w:rsidP="005A7656">
      <w:pPr>
        <w:shd w:val="clear" w:color="auto" w:fill="FFFFFF"/>
        <w:spacing w:before="96" w:after="240" w:line="240" w:lineRule="auto"/>
        <w:ind w:right="48"/>
        <w:rPr>
          <w:rFonts w:ascii="Times New Roman" w:eastAsia="Times New Roman" w:hAnsi="Times New Roman" w:cs="Times New Roman"/>
          <w:color w:val="333333"/>
          <w:sz w:val="24"/>
          <w:szCs w:val="24"/>
        </w:rPr>
      </w:pPr>
    </w:p>
    <w:p w14:paraId="3C11FFB2" w14:textId="77777777" w:rsidR="005A7656" w:rsidRPr="002C56E8" w:rsidRDefault="005A7656" w:rsidP="005A7656">
      <w:pPr>
        <w:shd w:val="clear" w:color="auto" w:fill="FFFFFF"/>
        <w:spacing w:before="96" w:after="240" w:line="240" w:lineRule="auto"/>
        <w:ind w:right="48"/>
        <w:rPr>
          <w:rFonts w:ascii="Times New Roman" w:eastAsia="Times New Roman" w:hAnsi="Times New Roman" w:cs="Times New Roman"/>
          <w:color w:val="333333"/>
          <w:sz w:val="21"/>
          <w:szCs w:val="21"/>
        </w:rPr>
      </w:pPr>
    </w:p>
    <w:p w14:paraId="447BE727" w14:textId="77777777" w:rsidR="008C45D8" w:rsidRDefault="008C45D8"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605FA6D2" w14:textId="70BB17B7" w:rsidR="008C45D8" w:rsidRDefault="008C45D8"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5489B4E0" w14:textId="3771894F" w:rsidR="005A7656" w:rsidRDefault="005A7656"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19AD63A2" w14:textId="39BF9992" w:rsidR="005A7656" w:rsidRDefault="005A7656"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0673464B" w14:textId="6AD52C53" w:rsidR="005A7656" w:rsidRDefault="005A7656"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0F12664A" w14:textId="4ECC2EED" w:rsidR="00817178" w:rsidRDefault="00817178"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0A3106AE" w14:textId="77777777" w:rsidR="00817178" w:rsidRDefault="00817178"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p>
    <w:p w14:paraId="508FB675" w14:textId="2BC5A648" w:rsidR="000E60E1" w:rsidRPr="002C56E8" w:rsidRDefault="008C45D8" w:rsidP="000E60E1">
      <w:pPr>
        <w:pBdr>
          <w:bottom w:val="single" w:sz="6" w:space="0" w:color="DDDDDD"/>
        </w:pBdr>
        <w:shd w:val="clear" w:color="auto" w:fill="FFFFFF"/>
        <w:spacing w:before="192" w:after="48" w:line="240" w:lineRule="auto"/>
        <w:outlineLvl w:val="1"/>
        <w:rPr>
          <w:rFonts w:ascii="Times New Roman" w:eastAsia="Times New Roman" w:hAnsi="Times New Roman" w:cs="Times New Roman"/>
          <w:b/>
          <w:bCs/>
          <w:sz w:val="24"/>
          <w:szCs w:val="24"/>
        </w:rPr>
      </w:pPr>
      <w:r w:rsidRPr="002C56E8">
        <w:rPr>
          <w:rFonts w:ascii="Times New Roman" w:eastAsia="Times New Roman" w:hAnsi="Times New Roman" w:cs="Times New Roman"/>
          <w:b/>
          <w:bCs/>
          <w:sz w:val="24"/>
          <w:szCs w:val="24"/>
        </w:rPr>
        <w:t xml:space="preserve">Incident Report for Violations of the </w:t>
      </w:r>
      <w:r w:rsidR="00757138">
        <w:rPr>
          <w:rFonts w:ascii="Times New Roman" w:eastAsia="Times New Roman" w:hAnsi="Times New Roman" w:cs="Times New Roman"/>
          <w:b/>
          <w:bCs/>
          <w:sz w:val="24"/>
          <w:szCs w:val="24"/>
        </w:rPr>
        <w:t>OTIS</w:t>
      </w:r>
      <w:r w:rsidRPr="002C56E8">
        <w:rPr>
          <w:rFonts w:ascii="Times New Roman" w:eastAsia="Times New Roman" w:hAnsi="Times New Roman" w:cs="Times New Roman"/>
          <w:b/>
          <w:bCs/>
          <w:sz w:val="24"/>
          <w:szCs w:val="24"/>
        </w:rPr>
        <w:t xml:space="preserve"> Meeting Participation Code of Conduct</w:t>
      </w:r>
    </w:p>
    <w:p w14:paraId="34577D1F" w14:textId="432EA67A" w:rsidR="000E60E1"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Meeting</w:t>
      </w:r>
      <w:r w:rsidRPr="00CA15AD">
        <w:rPr>
          <w:rFonts w:ascii="Times New Roman" w:eastAsia="Times New Roman" w:hAnsi="Times New Roman" w:cs="Times New Roman"/>
          <w:color w:val="333333"/>
          <w:sz w:val="24"/>
          <w:szCs w:val="24"/>
        </w:rPr>
        <w:t xml:space="preserve"> participants or other individuals who witness or experience inappropriate cond</w:t>
      </w:r>
      <w:r>
        <w:rPr>
          <w:rFonts w:ascii="Times New Roman" w:eastAsia="Times New Roman" w:hAnsi="Times New Roman" w:cs="Times New Roman"/>
          <w:color w:val="333333"/>
          <w:sz w:val="24"/>
          <w:szCs w:val="24"/>
        </w:rPr>
        <w:t xml:space="preserve">uct at an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meeting or other e</w:t>
      </w:r>
      <w:r w:rsidRPr="00CA15AD">
        <w:rPr>
          <w:rFonts w:ascii="Times New Roman" w:eastAsia="Times New Roman" w:hAnsi="Times New Roman" w:cs="Times New Roman"/>
          <w:color w:val="333333"/>
          <w:sz w:val="24"/>
          <w:szCs w:val="24"/>
        </w:rPr>
        <w:t xml:space="preserve">vent, including but not limited to the prohibited conduct described </w:t>
      </w:r>
      <w:r>
        <w:rPr>
          <w:rFonts w:ascii="Times New Roman" w:eastAsia="Times New Roman" w:hAnsi="Times New Roman" w:cs="Times New Roman"/>
          <w:color w:val="333333"/>
          <w:sz w:val="24"/>
          <w:szCs w:val="24"/>
        </w:rPr>
        <w:t xml:space="preserve">in the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Meeting Participation Code of Conduct,</w:t>
      </w:r>
      <w:r w:rsidRPr="00CA15AD">
        <w:rPr>
          <w:rFonts w:ascii="Times New Roman" w:eastAsia="Times New Roman" w:hAnsi="Times New Roman" w:cs="Times New Roman"/>
          <w:color w:val="333333"/>
          <w:sz w:val="24"/>
          <w:szCs w:val="24"/>
        </w:rPr>
        <w:t xml:space="preserve"> should report such conduct immediately to the</w:t>
      </w:r>
      <w:r>
        <w:rPr>
          <w:rFonts w:ascii="Times New Roman" w:eastAsia="Times New Roman" w:hAnsi="Times New Roman" w:cs="Times New Roman"/>
          <w:color w:val="333333"/>
          <w:sz w:val="24"/>
          <w:szCs w:val="24"/>
        </w:rPr>
        <w:t xml:space="preserve"> </w:t>
      </w:r>
      <w:r w:rsidR="00D45D8F">
        <w:rPr>
          <w:rFonts w:ascii="Times New Roman" w:eastAsia="Times New Roman" w:hAnsi="Times New Roman" w:cs="Times New Roman"/>
          <w:color w:val="333333"/>
          <w:sz w:val="24"/>
          <w:szCs w:val="24"/>
        </w:rPr>
        <w:t xml:space="preserve">Executive </w:t>
      </w:r>
      <w:r w:rsidRPr="00CA15AD">
        <w:rPr>
          <w:rFonts w:ascii="Times New Roman" w:eastAsia="Times New Roman" w:hAnsi="Times New Roman" w:cs="Times New Roman"/>
          <w:color w:val="333333"/>
          <w:sz w:val="24"/>
          <w:szCs w:val="24"/>
        </w:rPr>
        <w:t>Director of</w:t>
      </w:r>
      <w:r>
        <w:rPr>
          <w:rFonts w:ascii="Times New Roman" w:eastAsia="Times New Roman" w:hAnsi="Times New Roman" w:cs="Times New Roman"/>
          <w:color w:val="333333"/>
          <w:sz w:val="24"/>
          <w:szCs w:val="24"/>
        </w:rPr>
        <w:t xml:space="preserve">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w:t>
      </w:r>
      <w:r w:rsidR="00900649">
        <w:rPr>
          <w:rFonts w:ascii="Times New Roman" w:eastAsia="Times New Roman" w:hAnsi="Times New Roman" w:cs="Times New Roman"/>
          <w:color w:val="333333"/>
          <w:sz w:val="24"/>
          <w:szCs w:val="24"/>
        </w:rPr>
        <w:t>Elizabeth Wasternack</w:t>
      </w:r>
      <w:r>
        <w:rPr>
          <w:rFonts w:ascii="Times New Roman" w:eastAsia="Times New Roman" w:hAnsi="Times New Roman" w:cs="Times New Roman"/>
          <w:color w:val="333333"/>
          <w:sz w:val="24"/>
          <w:szCs w:val="24"/>
        </w:rPr>
        <w:t xml:space="preserve"> at</w:t>
      </w:r>
      <w:r w:rsidR="00900649">
        <w:rPr>
          <w:rFonts w:ascii="Times New Roman" w:eastAsia="Times New Roman" w:hAnsi="Times New Roman" w:cs="Times New Roman"/>
          <w:color w:val="333333"/>
          <w:sz w:val="24"/>
          <w:szCs w:val="24"/>
        </w:rPr>
        <w:t xml:space="preserve"> </w:t>
      </w:r>
      <w:hyperlink r:id="rId8" w:history="1">
        <w:r w:rsidR="00900649" w:rsidRPr="00DD6CF0">
          <w:rPr>
            <w:rStyle w:val="Hyperlink"/>
            <w:rFonts w:ascii="Times New Roman" w:eastAsia="Times New Roman" w:hAnsi="Times New Roman" w:cs="Times New Roman"/>
            <w:sz w:val="24"/>
            <w:szCs w:val="24"/>
          </w:rPr>
          <w:t>ewasternack@parthenonmgmt.com</w:t>
        </w:r>
      </w:hyperlink>
      <w:r w:rsidR="0090064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or (615) 324-237</w:t>
      </w:r>
      <w:r w:rsidR="00900649">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w:t>
      </w:r>
      <w:r w:rsidRPr="009E5FF0">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Any individual reporting such conduct</w:t>
      </w:r>
      <w:r w:rsidRPr="00CA15AD">
        <w:rPr>
          <w:rFonts w:ascii="Times New Roman" w:eastAsia="Times New Roman" w:hAnsi="Times New Roman" w:cs="Times New Roman"/>
          <w:color w:val="333333"/>
          <w:sz w:val="24"/>
          <w:szCs w:val="24"/>
        </w:rPr>
        <w:t xml:space="preserve"> is not required or expected to discuss the concern with the alleged offender.</w:t>
      </w:r>
      <w:r>
        <w:rPr>
          <w:rFonts w:ascii="Times New Roman" w:eastAsia="Times New Roman" w:hAnsi="Times New Roman" w:cs="Times New Roman"/>
          <w:color w:val="333333"/>
          <w:sz w:val="24"/>
          <w:szCs w:val="24"/>
        </w:rPr>
        <w:t xml:space="preserve"> </w:t>
      </w:r>
    </w:p>
    <w:p w14:paraId="1B67E734" w14:textId="32DB9167" w:rsidR="000E60E1" w:rsidRDefault="008C45D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sidRPr="00CA15AD">
        <w:rPr>
          <w:rFonts w:ascii="Times New Roman" w:eastAsia="Times New Roman" w:hAnsi="Times New Roman" w:cs="Times New Roman"/>
          <w:color w:val="333333"/>
          <w:sz w:val="24"/>
          <w:szCs w:val="24"/>
        </w:rPr>
        <w:t xml:space="preserve">Anyone experiencing or witnessing behavior </w:t>
      </w:r>
      <w:r>
        <w:rPr>
          <w:rFonts w:ascii="Times New Roman" w:eastAsia="Times New Roman" w:hAnsi="Times New Roman" w:cs="Times New Roman"/>
          <w:color w:val="333333"/>
          <w:sz w:val="24"/>
          <w:szCs w:val="24"/>
        </w:rPr>
        <w:t xml:space="preserve">at an </w:t>
      </w:r>
      <w:r w:rsidR="00757138">
        <w:rPr>
          <w:rFonts w:ascii="Times New Roman" w:eastAsia="Times New Roman" w:hAnsi="Times New Roman" w:cs="Times New Roman"/>
          <w:color w:val="333333"/>
          <w:sz w:val="24"/>
          <w:szCs w:val="24"/>
        </w:rPr>
        <w:t>OTIS</w:t>
      </w:r>
      <w:r>
        <w:rPr>
          <w:rFonts w:ascii="Times New Roman" w:eastAsia="Times New Roman" w:hAnsi="Times New Roman" w:cs="Times New Roman"/>
          <w:color w:val="333333"/>
          <w:sz w:val="24"/>
          <w:szCs w:val="24"/>
        </w:rPr>
        <w:t xml:space="preserve"> event </w:t>
      </w:r>
      <w:r w:rsidRPr="00CA15AD">
        <w:rPr>
          <w:rFonts w:ascii="Times New Roman" w:eastAsia="Times New Roman" w:hAnsi="Times New Roman" w:cs="Times New Roman"/>
          <w:color w:val="333333"/>
          <w:sz w:val="24"/>
          <w:szCs w:val="24"/>
        </w:rPr>
        <w:t xml:space="preserve">that </w:t>
      </w:r>
      <w:r>
        <w:rPr>
          <w:rFonts w:ascii="Times New Roman" w:eastAsia="Times New Roman" w:hAnsi="Times New Roman" w:cs="Times New Roman"/>
          <w:color w:val="333333"/>
          <w:sz w:val="24"/>
          <w:szCs w:val="24"/>
        </w:rPr>
        <w:t>is</w:t>
      </w:r>
      <w:r w:rsidRPr="00CA15AD">
        <w:rPr>
          <w:rFonts w:ascii="Times New Roman" w:eastAsia="Times New Roman" w:hAnsi="Times New Roman" w:cs="Times New Roman"/>
          <w:color w:val="333333"/>
          <w:sz w:val="24"/>
          <w:szCs w:val="24"/>
        </w:rPr>
        <w:t xml:space="preserve"> an immediate or serious threat to </w:t>
      </w:r>
      <w:r>
        <w:rPr>
          <w:rFonts w:ascii="Times New Roman" w:eastAsia="Times New Roman" w:hAnsi="Times New Roman" w:cs="Times New Roman"/>
          <w:color w:val="333333"/>
          <w:sz w:val="24"/>
          <w:szCs w:val="24"/>
        </w:rPr>
        <w:t xml:space="preserve">the safety of those present, or to the </w:t>
      </w:r>
      <w:r w:rsidRPr="00CA15AD">
        <w:rPr>
          <w:rFonts w:ascii="Times New Roman" w:eastAsia="Times New Roman" w:hAnsi="Times New Roman" w:cs="Times New Roman"/>
          <w:color w:val="333333"/>
          <w:sz w:val="24"/>
          <w:szCs w:val="24"/>
        </w:rPr>
        <w:t>public</w:t>
      </w:r>
      <w:r>
        <w:rPr>
          <w:rFonts w:ascii="Times New Roman" w:eastAsia="Times New Roman" w:hAnsi="Times New Roman" w:cs="Times New Roman"/>
          <w:color w:val="333333"/>
          <w:sz w:val="24"/>
          <w:szCs w:val="24"/>
        </w:rPr>
        <w:t>,</w:t>
      </w:r>
      <w:r w:rsidRPr="00CA15AD">
        <w:rPr>
          <w:rFonts w:ascii="Times New Roman" w:eastAsia="Times New Roman" w:hAnsi="Times New Roman" w:cs="Times New Roman"/>
          <w:color w:val="333333"/>
          <w:sz w:val="24"/>
          <w:szCs w:val="24"/>
        </w:rPr>
        <w:t xml:space="preserve"> is advised to locate a house phone and ask for security</w:t>
      </w:r>
      <w:r>
        <w:rPr>
          <w:rFonts w:ascii="Times New Roman" w:eastAsia="Times New Roman" w:hAnsi="Times New Roman" w:cs="Times New Roman"/>
          <w:color w:val="333333"/>
          <w:sz w:val="24"/>
          <w:szCs w:val="24"/>
        </w:rPr>
        <w:t>, or to otherwise contact the authorities for protection</w:t>
      </w:r>
      <w:r w:rsidRPr="00CA15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5A48A1">
        <w:rPr>
          <w:rFonts w:ascii="Times New Roman" w:eastAsia="Times New Roman" w:hAnsi="Times New Roman" w:cs="Times New Roman"/>
          <w:color w:val="333333"/>
          <w:sz w:val="24"/>
          <w:szCs w:val="24"/>
        </w:rPr>
        <w:t xml:space="preserve">Please use this form for observers or targets of prohibited conduct to help with an investigation. </w:t>
      </w:r>
    </w:p>
    <w:p w14:paraId="7C1D80AA" w14:textId="55696A39" w:rsidR="000E60E1" w:rsidRPr="00CA15AD" w:rsidRDefault="00757138" w:rsidP="000E60E1">
      <w:pPr>
        <w:shd w:val="clear" w:color="auto" w:fill="FFFFFF"/>
        <w:spacing w:before="96" w:after="240" w:line="240" w:lineRule="auto"/>
        <w:ind w:left="96" w:right="4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will keep any investigation of an alleged violation of the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Code of Conduct as confidential as possible.</w:t>
      </w:r>
    </w:p>
    <w:p w14:paraId="12DE049A" w14:textId="77777777" w:rsidR="000E60E1" w:rsidRPr="005A48A1" w:rsidRDefault="008C45D8" w:rsidP="000E60E1">
      <w:pPr>
        <w:shd w:val="clear" w:color="auto" w:fill="FFFFFF"/>
        <w:spacing w:before="96" w:after="240" w:line="240" w:lineRule="auto"/>
        <w:ind w:left="96" w:right="48"/>
        <w:rPr>
          <w:rFonts w:ascii="Times New Roman" w:eastAsia="Times New Roman" w:hAnsi="Times New Roman" w:cs="Times New Roman"/>
          <w:color w:val="333333"/>
          <w:sz w:val="24"/>
          <w:szCs w:val="24"/>
        </w:rPr>
      </w:pPr>
      <w:r w:rsidRPr="005A48A1">
        <w:rPr>
          <w:rFonts w:ascii="Times New Roman" w:eastAsia="Times New Roman" w:hAnsi="Times New Roman" w:cs="Times New Roman"/>
          <w:color w:val="333333"/>
          <w:sz w:val="24"/>
          <w:szCs w:val="24"/>
        </w:rPr>
        <w:t xml:space="preserve">General </w:t>
      </w:r>
      <w:r>
        <w:rPr>
          <w:rFonts w:ascii="Times New Roman" w:eastAsia="Times New Roman" w:hAnsi="Times New Roman" w:cs="Times New Roman"/>
          <w:color w:val="333333"/>
          <w:sz w:val="24"/>
          <w:szCs w:val="24"/>
        </w:rPr>
        <w:t xml:space="preserve">suggestions </w:t>
      </w:r>
      <w:r w:rsidRPr="005A48A1">
        <w:rPr>
          <w:rFonts w:ascii="Times New Roman" w:eastAsia="Times New Roman" w:hAnsi="Times New Roman" w:cs="Times New Roman"/>
          <w:color w:val="333333"/>
          <w:sz w:val="24"/>
          <w:szCs w:val="24"/>
        </w:rPr>
        <w:t>for reporting incidents:</w:t>
      </w:r>
    </w:p>
    <w:p w14:paraId="6A6351BF" w14:textId="77777777" w:rsidR="000E60E1" w:rsidRPr="005A48A1" w:rsidRDefault="008C45D8" w:rsidP="000E60E1">
      <w:pPr>
        <w:numPr>
          <w:ilvl w:val="0"/>
          <w:numId w:val="5"/>
        </w:numPr>
        <w:shd w:val="clear" w:color="auto" w:fill="FFFFFF"/>
        <w:tabs>
          <w:tab w:val="clear" w:pos="720"/>
          <w:tab w:val="num" w:pos="540"/>
        </w:tabs>
        <w:spacing w:before="96" w:after="0" w:line="240" w:lineRule="auto"/>
        <w:ind w:left="540" w:hanging="270"/>
        <w:rPr>
          <w:rFonts w:ascii="Times New Roman" w:eastAsia="Times New Roman" w:hAnsi="Times New Roman" w:cs="Times New Roman"/>
          <w:color w:val="333333"/>
          <w:sz w:val="24"/>
          <w:szCs w:val="24"/>
        </w:rPr>
      </w:pPr>
      <w:r w:rsidRPr="005A48A1">
        <w:rPr>
          <w:rFonts w:ascii="Times New Roman" w:eastAsia="Times New Roman" w:hAnsi="Times New Roman" w:cs="Times New Roman"/>
          <w:color w:val="333333"/>
          <w:sz w:val="24"/>
          <w:szCs w:val="24"/>
        </w:rPr>
        <w:t>If possible, write everything down (times, places, nature of the incident, and comments made).</w:t>
      </w:r>
    </w:p>
    <w:p w14:paraId="7F44095D" w14:textId="77777777" w:rsidR="000E60E1" w:rsidRPr="005A48A1" w:rsidRDefault="008C45D8" w:rsidP="000E60E1">
      <w:pPr>
        <w:numPr>
          <w:ilvl w:val="0"/>
          <w:numId w:val="5"/>
        </w:numPr>
        <w:shd w:val="clear" w:color="auto" w:fill="FFFFFF"/>
        <w:tabs>
          <w:tab w:val="clear" w:pos="720"/>
          <w:tab w:val="num" w:pos="540"/>
        </w:tabs>
        <w:spacing w:before="96" w:after="0" w:line="240" w:lineRule="auto"/>
        <w:ind w:left="540" w:hanging="270"/>
        <w:rPr>
          <w:rFonts w:ascii="Times New Roman" w:eastAsia="Times New Roman" w:hAnsi="Times New Roman" w:cs="Times New Roman"/>
          <w:color w:val="333333"/>
          <w:sz w:val="24"/>
          <w:szCs w:val="24"/>
        </w:rPr>
      </w:pPr>
      <w:r w:rsidRPr="005A48A1">
        <w:rPr>
          <w:rFonts w:ascii="Times New Roman" w:eastAsia="Times New Roman" w:hAnsi="Times New Roman" w:cs="Times New Roman"/>
          <w:color w:val="333333"/>
          <w:sz w:val="24"/>
          <w:szCs w:val="24"/>
        </w:rPr>
        <w:t>Save emails, notes, etc.</w:t>
      </w:r>
    </w:p>
    <w:p w14:paraId="70283416" w14:textId="77777777" w:rsidR="000E60E1" w:rsidRDefault="008C45D8" w:rsidP="000E60E1">
      <w:pPr>
        <w:numPr>
          <w:ilvl w:val="0"/>
          <w:numId w:val="5"/>
        </w:numPr>
        <w:shd w:val="clear" w:color="auto" w:fill="FFFFFF"/>
        <w:tabs>
          <w:tab w:val="clear" w:pos="720"/>
          <w:tab w:val="num" w:pos="540"/>
        </w:tabs>
        <w:spacing w:before="96" w:after="0" w:line="240" w:lineRule="auto"/>
        <w:ind w:left="540" w:hanging="270"/>
        <w:rPr>
          <w:rFonts w:ascii="Times New Roman" w:eastAsia="Times New Roman" w:hAnsi="Times New Roman" w:cs="Times New Roman"/>
          <w:color w:val="333333"/>
          <w:sz w:val="24"/>
          <w:szCs w:val="24"/>
        </w:rPr>
      </w:pPr>
      <w:r w:rsidRPr="005A48A1">
        <w:rPr>
          <w:rFonts w:ascii="Times New Roman" w:eastAsia="Times New Roman" w:hAnsi="Times New Roman" w:cs="Times New Roman"/>
          <w:color w:val="333333"/>
          <w:sz w:val="24"/>
          <w:szCs w:val="24"/>
        </w:rPr>
        <w:t>Be as detailed as possible.</w:t>
      </w:r>
    </w:p>
    <w:p w14:paraId="51632135" w14:textId="77777777" w:rsidR="000E60E1" w:rsidRPr="005A48A1" w:rsidRDefault="000E60E1" w:rsidP="000E60E1">
      <w:pPr>
        <w:shd w:val="clear" w:color="auto" w:fill="FFFFFF"/>
        <w:spacing w:before="96" w:after="0" w:line="240" w:lineRule="auto"/>
        <w:ind w:left="540"/>
        <w:rPr>
          <w:rFonts w:ascii="Times New Roman" w:eastAsia="Times New Roman" w:hAnsi="Times New Roman" w:cs="Times New Roman"/>
          <w:color w:val="333333"/>
          <w:sz w:val="24"/>
          <w:szCs w:val="24"/>
        </w:rPr>
      </w:pPr>
    </w:p>
    <w:p w14:paraId="62FDD9C6" w14:textId="77777777" w:rsidR="000E60E1" w:rsidRPr="005A48A1" w:rsidRDefault="000E60E1" w:rsidP="000E60E1">
      <w:pPr>
        <w:pBdr>
          <w:bottom w:val="single" w:sz="6" w:space="1" w:color="auto"/>
        </w:pBdr>
        <w:spacing w:after="0" w:line="240" w:lineRule="auto"/>
        <w:jc w:val="center"/>
        <w:rPr>
          <w:rFonts w:ascii="Times New Roman" w:eastAsia="Times New Roman" w:hAnsi="Times New Roman" w:cs="Times New Roman"/>
          <w:vanish/>
          <w:sz w:val="24"/>
          <w:szCs w:val="24"/>
        </w:rPr>
      </w:pPr>
    </w:p>
    <w:p w14:paraId="3F9873DF" w14:textId="77777777" w:rsidR="000E60E1" w:rsidRPr="005A48A1" w:rsidRDefault="008C45D8" w:rsidP="000E60E1">
      <w:pPr>
        <w:spacing w:before="96" w:after="0" w:line="240" w:lineRule="auto"/>
        <w:ind w:left="331"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Your Name</w:t>
      </w:r>
      <w:r w:rsidRPr="005A48A1">
        <w:rPr>
          <w:rFonts w:ascii="Times New Roman" w:eastAsia="Times New Roman" w:hAnsi="Times New Roman" w:cs="Times New Roman"/>
          <w:color w:val="333333"/>
          <w:sz w:val="24"/>
          <w:szCs w:val="24"/>
        </w:rPr>
        <w:t> </w:t>
      </w:r>
      <w:r w:rsidRPr="00262694">
        <w:rPr>
          <w:rFonts w:ascii="Times New Roman" w:eastAsia="Times New Roman" w:hAnsi="Times New Roman" w:cs="Times New Roman"/>
          <w:color w:val="333333"/>
          <w:sz w:val="20"/>
          <w:szCs w:val="20"/>
        </w:rPr>
        <w:t>(optional)</w:t>
      </w:r>
      <w:r w:rsidRPr="005A48A1">
        <w:rPr>
          <w:rFonts w:ascii="Times New Roman" w:eastAsia="Times New Roman" w:hAnsi="Times New Roman" w:cs="Times New Roman"/>
          <w:color w:val="333333"/>
          <w:sz w:val="24"/>
          <w:szCs w:val="24"/>
        </w:rPr>
        <w:t>: </w:t>
      </w:r>
      <w:r w:rsidR="00906B10">
        <w:rPr>
          <w:rFonts w:ascii="Times New Roman" w:eastAsia="Times New Roman" w:hAnsi="Times New Roman" w:cs="Times New Roman"/>
          <w:noProof/>
          <w:color w:val="333333"/>
          <w:sz w:val="24"/>
          <w:szCs w:val="24"/>
        </w:rPr>
        <w:drawing>
          <wp:inline distT="0" distB="0" distL="0" distR="0" wp14:anchorId="4C124017" wp14:editId="73319FAC">
            <wp:extent cx="914400" cy="2381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5A48A1">
        <w:rPr>
          <w:rFonts w:ascii="Times New Roman" w:eastAsia="Times New Roman" w:hAnsi="Times New Roman" w:cs="Times New Roman"/>
          <w:color w:val="333333"/>
          <w:sz w:val="24"/>
          <w:szCs w:val="24"/>
        </w:rPr>
        <w:t> </w:t>
      </w:r>
      <w:r w:rsidR="00906B10">
        <w:rPr>
          <w:rFonts w:ascii="Times New Roman" w:eastAsia="Times New Roman" w:hAnsi="Times New Roman" w:cs="Times New Roman"/>
          <w:noProof/>
          <w:color w:val="333333"/>
          <w:sz w:val="24"/>
          <w:szCs w:val="24"/>
        </w:rPr>
        <w:drawing>
          <wp:inline distT="0" distB="0" distL="0" distR="0" wp14:anchorId="51C78A36" wp14:editId="6F0E15DA">
            <wp:extent cx="914400" cy="23812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6A1FDEA" w14:textId="77777777" w:rsidR="000E60E1" w:rsidRPr="00262694" w:rsidRDefault="000E60E1" w:rsidP="000E60E1">
      <w:pPr>
        <w:widowControl w:val="0"/>
        <w:spacing w:after="0" w:line="240" w:lineRule="auto"/>
        <w:ind w:left="1080" w:right="288" w:hanging="749"/>
        <w:jc w:val="both"/>
        <w:rPr>
          <w:rFonts w:ascii="Times New Roman" w:eastAsia="Times New Roman" w:hAnsi="Times New Roman" w:cs="Times New Roman"/>
          <w:bCs/>
          <w:color w:val="333333"/>
          <w:sz w:val="8"/>
          <w:szCs w:val="8"/>
        </w:rPr>
      </w:pPr>
    </w:p>
    <w:p w14:paraId="1F96D3ED" w14:textId="263B352D" w:rsidR="000E60E1" w:rsidRPr="00262694" w:rsidRDefault="008C45D8" w:rsidP="000E60E1">
      <w:pPr>
        <w:widowControl w:val="0"/>
        <w:spacing w:after="0" w:line="240" w:lineRule="auto"/>
        <w:ind w:left="1080" w:right="288" w:hanging="749"/>
        <w:jc w:val="both"/>
        <w:rPr>
          <w:rFonts w:ascii="Times New Roman" w:eastAsia="Times New Roman" w:hAnsi="Times New Roman" w:cs="Times New Roman"/>
          <w:bCs/>
          <w:color w:val="333333"/>
          <w:sz w:val="20"/>
          <w:szCs w:val="20"/>
        </w:rPr>
      </w:pPr>
      <w:r w:rsidRPr="005A7656">
        <w:rPr>
          <w:rFonts w:ascii="Times New Roman" w:eastAsia="Times New Roman" w:hAnsi="Times New Roman" w:cs="Times New Roman"/>
          <w:bCs/>
          <w:color w:val="333333"/>
          <w:sz w:val="21"/>
          <w:szCs w:val="21"/>
        </w:rPr>
        <w:t>NOTE:</w:t>
      </w:r>
      <w:r w:rsidRPr="005A7656">
        <w:rPr>
          <w:rFonts w:ascii="Times New Roman" w:eastAsia="Times New Roman" w:hAnsi="Times New Roman" w:cs="Times New Roman"/>
          <w:bCs/>
          <w:color w:val="333333"/>
          <w:sz w:val="21"/>
          <w:szCs w:val="21"/>
        </w:rPr>
        <w:tab/>
      </w:r>
      <w:r w:rsidR="00757138">
        <w:rPr>
          <w:rFonts w:ascii="Times New Roman" w:eastAsia="Times New Roman" w:hAnsi="Times New Roman" w:cs="Times New Roman"/>
          <w:bCs/>
          <w:color w:val="333333"/>
          <w:sz w:val="20"/>
          <w:szCs w:val="20"/>
        </w:rPr>
        <w:t>OTIS</w:t>
      </w:r>
      <w:r w:rsidRPr="005A7656">
        <w:rPr>
          <w:rFonts w:ascii="Times New Roman" w:eastAsia="Times New Roman" w:hAnsi="Times New Roman" w:cs="Times New Roman"/>
          <w:bCs/>
          <w:color w:val="333333"/>
          <w:sz w:val="20"/>
          <w:szCs w:val="20"/>
        </w:rPr>
        <w:t xml:space="preserve"> will accept anonymous complaints and/or reports of harassing conduct in violation of this policy.  W</w:t>
      </w:r>
      <w:r w:rsidR="00906B10" w:rsidRPr="005A7656">
        <w:rPr>
          <w:rFonts w:ascii="Times New Roman" w:eastAsia="Times New Roman" w:hAnsi="Times New Roman" w:cs="Times New Roman"/>
          <w:bCs/>
          <w:color w:val="333333"/>
          <w:sz w:val="20"/>
          <w:szCs w:val="20"/>
        </w:rPr>
        <w:t>ithout</w:t>
      </w:r>
      <w:r w:rsidRPr="005A7656">
        <w:rPr>
          <w:rFonts w:ascii="Times New Roman" w:eastAsia="Times New Roman" w:hAnsi="Times New Roman" w:cs="Times New Roman"/>
          <w:bCs/>
          <w:color w:val="333333"/>
          <w:sz w:val="20"/>
          <w:szCs w:val="20"/>
        </w:rPr>
        <w:t xml:space="preserve"> the identity of the alleged victim and/or complainant, however, it could be difficult to corroborate the conduct alleged.</w:t>
      </w:r>
      <w:r w:rsidRPr="00262694">
        <w:rPr>
          <w:rFonts w:ascii="Times New Roman" w:eastAsia="Times New Roman" w:hAnsi="Times New Roman" w:cs="Times New Roman"/>
          <w:bCs/>
          <w:color w:val="333333"/>
          <w:sz w:val="20"/>
          <w:szCs w:val="20"/>
        </w:rPr>
        <w:t xml:space="preserve"> </w:t>
      </w:r>
    </w:p>
    <w:p w14:paraId="784CDD5F" w14:textId="77777777" w:rsidR="000E60E1" w:rsidRPr="00262694" w:rsidRDefault="000E60E1" w:rsidP="000E60E1">
      <w:pPr>
        <w:widowControl w:val="0"/>
        <w:spacing w:after="0" w:line="240" w:lineRule="auto"/>
        <w:ind w:left="547" w:right="288" w:hanging="216"/>
        <w:rPr>
          <w:rFonts w:ascii="Times New Roman" w:eastAsia="Times New Roman" w:hAnsi="Times New Roman" w:cs="Times New Roman"/>
          <w:bCs/>
          <w:color w:val="333333"/>
          <w:sz w:val="20"/>
          <w:szCs w:val="20"/>
        </w:rPr>
      </w:pPr>
    </w:p>
    <w:p w14:paraId="37D58125" w14:textId="77777777" w:rsidR="000E60E1" w:rsidRPr="005A48A1" w:rsidRDefault="008C45D8" w:rsidP="000E60E1">
      <w:pPr>
        <w:spacing w:after="240" w:line="240" w:lineRule="auto"/>
        <w:ind w:left="331"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Your contact information</w:t>
      </w:r>
      <w:r>
        <w:rPr>
          <w:rFonts w:ascii="Times New Roman" w:eastAsia="Times New Roman" w:hAnsi="Times New Roman" w:cs="Times New Roman"/>
          <w:color w:val="333333"/>
          <w:sz w:val="24"/>
          <w:szCs w:val="24"/>
        </w:rPr>
        <w:t> </w:t>
      </w:r>
      <w:r w:rsidRPr="00262694">
        <w:rPr>
          <w:rFonts w:ascii="Times New Roman" w:eastAsia="Times New Roman" w:hAnsi="Times New Roman" w:cs="Times New Roman"/>
          <w:color w:val="333333"/>
          <w:sz w:val="20"/>
          <w:szCs w:val="20"/>
        </w:rPr>
        <w:t>(optional – see above)</w:t>
      </w:r>
      <w:r w:rsidRPr="005A48A1">
        <w:rPr>
          <w:rFonts w:ascii="Times New Roman" w:eastAsia="Times New Roman" w:hAnsi="Times New Roman" w:cs="Times New Roman"/>
          <w:color w:val="333333"/>
          <w:sz w:val="24"/>
          <w:szCs w:val="24"/>
        </w:rPr>
        <w:t>:</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0A693D0A" wp14:editId="02577164">
            <wp:extent cx="31623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14C83732"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Name of alleged offender</w:t>
      </w:r>
      <w:r w:rsidRPr="005A48A1">
        <w:rPr>
          <w:rFonts w:ascii="Times New Roman" w:eastAsia="Times New Roman" w:hAnsi="Times New Roman" w:cs="Times New Roman"/>
          <w:color w:val="333333"/>
          <w:sz w:val="24"/>
          <w:szCs w:val="24"/>
        </w:rPr>
        <w:t> </w:t>
      </w:r>
      <w:r w:rsidRPr="00262694">
        <w:rPr>
          <w:rFonts w:ascii="Times New Roman" w:eastAsia="Times New Roman" w:hAnsi="Times New Roman" w:cs="Times New Roman"/>
          <w:color w:val="333333"/>
          <w:sz w:val="20"/>
          <w:szCs w:val="20"/>
        </w:rPr>
        <w:t>(If you are unable to provide a name, please describe the individual's physical appearance in as much detail as possible)</w:t>
      </w:r>
      <w:r w:rsidRPr="005A48A1">
        <w:rPr>
          <w:rFonts w:ascii="Times New Roman" w:eastAsia="Times New Roman" w:hAnsi="Times New Roman" w:cs="Times New Roman"/>
          <w:color w:val="333333"/>
          <w:sz w:val="24"/>
          <w:szCs w:val="24"/>
        </w:rPr>
        <w:t>:</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6FA5CB1D" wp14:editId="466E03CF">
            <wp:extent cx="31623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5FFA28F7"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lastRenderedPageBreak/>
        <w:t>Name(s) of individual(s) who experienced or witnessed the incident:</w:t>
      </w:r>
      <w:r w:rsidRPr="005A48A1">
        <w:rPr>
          <w:rFonts w:ascii="Times New Roman" w:eastAsia="Times New Roman" w:hAnsi="Times New Roman" w:cs="Times New Roman"/>
          <w:color w:val="333333"/>
          <w:sz w:val="24"/>
          <w:szCs w:val="24"/>
        </w:rPr>
        <w:t> </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0594F8BD" wp14:editId="3F172AA6">
            <wp:extent cx="31623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1B028797"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Time and Date of Incident:</w:t>
      </w:r>
      <w:r w:rsidRPr="005A48A1">
        <w:rPr>
          <w:rFonts w:ascii="Times New Roman" w:eastAsia="Times New Roman" w:hAnsi="Times New Roman" w:cs="Times New Roman"/>
          <w:color w:val="333333"/>
          <w:sz w:val="24"/>
          <w:szCs w:val="24"/>
        </w:rPr>
        <w:t> </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76CC00C9" wp14:editId="0B472119">
            <wp:extent cx="31623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4B1868FF"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Location of incident:</w:t>
      </w:r>
      <w:r w:rsidRPr="005A48A1">
        <w:rPr>
          <w:rFonts w:ascii="Times New Roman" w:eastAsia="Times New Roman" w:hAnsi="Times New Roman" w:cs="Times New Roman"/>
          <w:color w:val="333333"/>
          <w:sz w:val="24"/>
          <w:szCs w:val="24"/>
        </w:rPr>
        <w:t> </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42CD7C25" wp14:editId="60207CE5">
            <wp:extent cx="31623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0280E0DF"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Nature of incident:</w:t>
      </w:r>
      <w:r w:rsidRPr="005A48A1">
        <w:rPr>
          <w:rFonts w:ascii="Times New Roman" w:eastAsia="Times New Roman" w:hAnsi="Times New Roman" w:cs="Times New Roman"/>
          <w:color w:val="333333"/>
          <w:sz w:val="24"/>
          <w:szCs w:val="24"/>
        </w:rPr>
        <w:t> </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596434C8" wp14:editId="7449C374">
            <wp:extent cx="3162300"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466850"/>
                    </a:xfrm>
                    <a:prstGeom prst="rect">
                      <a:avLst/>
                    </a:prstGeom>
                    <a:noFill/>
                    <a:ln>
                      <a:noFill/>
                    </a:ln>
                  </pic:spPr>
                </pic:pic>
              </a:graphicData>
            </a:graphic>
          </wp:inline>
        </w:drawing>
      </w:r>
    </w:p>
    <w:p w14:paraId="253F8382"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t>Comments</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4CDC416F" wp14:editId="38C728C0">
            <wp:extent cx="316230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inline>
        </w:drawing>
      </w:r>
    </w:p>
    <w:p w14:paraId="10A4EA6C" w14:textId="77777777" w:rsidR="000E60E1" w:rsidRPr="005A48A1" w:rsidRDefault="008C45D8" w:rsidP="000E60E1">
      <w:pPr>
        <w:spacing w:before="96" w:after="240" w:line="240" w:lineRule="auto"/>
        <w:ind w:left="336" w:right="288"/>
        <w:rPr>
          <w:rFonts w:ascii="Times New Roman" w:eastAsia="Times New Roman" w:hAnsi="Times New Roman" w:cs="Times New Roman"/>
          <w:color w:val="333333"/>
          <w:sz w:val="24"/>
          <w:szCs w:val="24"/>
        </w:rPr>
      </w:pPr>
      <w:r w:rsidRPr="005A48A1">
        <w:rPr>
          <w:rFonts w:ascii="Times New Roman" w:eastAsia="Times New Roman" w:hAnsi="Times New Roman" w:cs="Times New Roman"/>
          <w:b/>
          <w:bCs/>
          <w:color w:val="333333"/>
          <w:sz w:val="24"/>
          <w:szCs w:val="24"/>
        </w:rPr>
        <w:lastRenderedPageBreak/>
        <w:t>Additional information</w:t>
      </w:r>
      <w:r w:rsidRPr="005A48A1">
        <w:rPr>
          <w:rFonts w:ascii="Times New Roman" w:eastAsia="Times New Roman" w:hAnsi="Times New Roman" w:cs="Times New Roman"/>
          <w:color w:val="333333"/>
          <w:sz w:val="24"/>
          <w:szCs w:val="24"/>
        </w:rPr>
        <w:br/>
      </w:r>
      <w:r w:rsidR="00906B10">
        <w:rPr>
          <w:rFonts w:ascii="Times New Roman" w:eastAsia="Times New Roman" w:hAnsi="Times New Roman" w:cs="Times New Roman"/>
          <w:noProof/>
          <w:color w:val="333333"/>
          <w:sz w:val="24"/>
          <w:szCs w:val="24"/>
        </w:rPr>
        <w:drawing>
          <wp:inline distT="0" distB="0" distL="0" distR="0" wp14:anchorId="4B731708" wp14:editId="19475A1C">
            <wp:extent cx="31623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inline>
        </w:drawing>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81"/>
        <w:gridCol w:w="2595"/>
        <w:gridCol w:w="66"/>
        <w:gridCol w:w="588"/>
        <w:gridCol w:w="66"/>
        <w:gridCol w:w="81"/>
      </w:tblGrid>
      <w:tr w:rsidR="00582317" w14:paraId="045A5CEA" w14:textId="77777777" w:rsidTr="000E60E1">
        <w:trPr>
          <w:tblCellSpacing w:w="15" w:type="dxa"/>
        </w:trPr>
        <w:tc>
          <w:tcPr>
            <w:tcW w:w="0" w:type="auto"/>
            <w:vMerge w:val="restart"/>
            <w:vAlign w:val="center"/>
            <w:hideMark/>
          </w:tcPr>
          <w:p w14:paraId="21C1F3B3" w14:textId="77777777" w:rsidR="000E60E1" w:rsidRPr="005A48A1" w:rsidRDefault="000E60E1" w:rsidP="000E60E1">
            <w:pPr>
              <w:rPr>
                <w:rFonts w:ascii="Times New Roman" w:eastAsia="Times New Roman" w:hAnsi="Times New Roman" w:cs="Times New Roman"/>
                <w:sz w:val="24"/>
                <w:szCs w:val="24"/>
              </w:rPr>
            </w:pPr>
          </w:p>
        </w:tc>
        <w:tc>
          <w:tcPr>
            <w:tcW w:w="0" w:type="auto"/>
            <w:vMerge w:val="restart"/>
            <w:vAlign w:val="center"/>
            <w:hideMark/>
          </w:tcPr>
          <w:p w14:paraId="28AED1ED"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restart"/>
            <w:vAlign w:val="center"/>
            <w:hideMark/>
          </w:tcPr>
          <w:p w14:paraId="55B837E7"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tcMar>
              <w:top w:w="48" w:type="dxa"/>
              <w:left w:w="120" w:type="dxa"/>
              <w:bottom w:w="48" w:type="dxa"/>
              <w:right w:w="48" w:type="dxa"/>
            </w:tcMar>
            <w:vAlign w:val="center"/>
            <w:hideMark/>
          </w:tcPr>
          <w:p w14:paraId="17458BB6" w14:textId="77777777" w:rsidR="000E60E1" w:rsidRPr="005A48A1" w:rsidRDefault="008C45D8" w:rsidP="000E60E1">
            <w:pPr>
              <w:spacing w:after="0" w:line="240" w:lineRule="auto"/>
              <w:rPr>
                <w:rFonts w:ascii="Times New Roman" w:eastAsia="Times New Roman" w:hAnsi="Times New Roman" w:cs="Times New Roman"/>
                <w:color w:val="000000"/>
                <w:sz w:val="24"/>
                <w:szCs w:val="24"/>
              </w:rPr>
            </w:pPr>
            <w:r w:rsidRPr="005A48A1">
              <w:rPr>
                <w:rFonts w:ascii="Times New Roman" w:eastAsia="Times New Roman" w:hAnsi="Times New Roman" w:cs="Times New Roman"/>
                <w:noProof/>
                <w:color w:val="000000"/>
                <w:sz w:val="24"/>
                <w:szCs w:val="24"/>
              </w:rPr>
              <w:drawing>
                <wp:inline distT="0" distB="0" distL="0" distR="0" wp14:anchorId="6158B398" wp14:editId="22EEBCBD">
                  <wp:extent cx="238125" cy="152400"/>
                  <wp:effectExtent l="0" t="0" r="9525" b="0"/>
                  <wp:docPr id="2" name="Picture 2" descr="Get an audio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switch_audio" descr="Get an audio challeng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8125" cy="152400"/>
                          </a:xfrm>
                          <a:prstGeom prst="rect">
                            <a:avLst/>
                          </a:prstGeom>
                          <a:noFill/>
                          <a:ln>
                            <a:noFill/>
                          </a:ln>
                        </pic:spPr>
                      </pic:pic>
                    </a:graphicData>
                  </a:graphic>
                </wp:inline>
              </w:drawing>
            </w:r>
          </w:p>
        </w:tc>
        <w:tc>
          <w:tcPr>
            <w:tcW w:w="0" w:type="auto"/>
            <w:vMerge w:val="restart"/>
            <w:vAlign w:val="center"/>
            <w:hideMark/>
          </w:tcPr>
          <w:p w14:paraId="620D8315"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restart"/>
            <w:vAlign w:val="center"/>
            <w:hideMark/>
          </w:tcPr>
          <w:p w14:paraId="3B6A9EC9" w14:textId="77777777" w:rsidR="000E60E1" w:rsidRPr="005A48A1" w:rsidRDefault="000E60E1" w:rsidP="000E60E1">
            <w:pPr>
              <w:spacing w:after="0" w:line="240" w:lineRule="auto"/>
              <w:rPr>
                <w:rFonts w:ascii="Times New Roman" w:eastAsia="Times New Roman" w:hAnsi="Times New Roman" w:cs="Times New Roman"/>
                <w:sz w:val="24"/>
                <w:szCs w:val="24"/>
              </w:rPr>
            </w:pPr>
          </w:p>
        </w:tc>
      </w:tr>
      <w:tr w:rsidR="00582317" w14:paraId="23084974" w14:textId="77777777" w:rsidTr="000E60E1">
        <w:trPr>
          <w:tblCellSpacing w:w="15" w:type="dxa"/>
        </w:trPr>
        <w:tc>
          <w:tcPr>
            <w:tcW w:w="0" w:type="auto"/>
            <w:vMerge/>
            <w:vAlign w:val="center"/>
            <w:hideMark/>
          </w:tcPr>
          <w:p w14:paraId="19AB32F5" w14:textId="77777777" w:rsidR="000E60E1" w:rsidRPr="005A48A1" w:rsidRDefault="000E60E1" w:rsidP="000E60E1">
            <w:pPr>
              <w:spacing w:after="0" w:line="240" w:lineRule="auto"/>
              <w:rPr>
                <w:rFonts w:ascii="Times New Roman" w:eastAsia="Times New Roman" w:hAnsi="Times New Roman" w:cs="Times New Roman"/>
                <w:sz w:val="24"/>
                <w:szCs w:val="24"/>
              </w:rPr>
            </w:pPr>
          </w:p>
        </w:tc>
        <w:tc>
          <w:tcPr>
            <w:tcW w:w="0" w:type="auto"/>
            <w:vMerge/>
            <w:vAlign w:val="center"/>
            <w:hideMark/>
          </w:tcPr>
          <w:p w14:paraId="57CEB273"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2FA0D0A0"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tcMar>
              <w:top w:w="48" w:type="dxa"/>
              <w:left w:w="120" w:type="dxa"/>
              <w:bottom w:w="48" w:type="dxa"/>
              <w:right w:w="48" w:type="dxa"/>
            </w:tcMar>
            <w:vAlign w:val="center"/>
            <w:hideMark/>
          </w:tcPr>
          <w:p w14:paraId="477064B7" w14:textId="77777777" w:rsidR="000E60E1" w:rsidRPr="005A48A1" w:rsidRDefault="008C45D8" w:rsidP="000E60E1">
            <w:pPr>
              <w:spacing w:after="0" w:line="240" w:lineRule="auto"/>
              <w:rPr>
                <w:rFonts w:ascii="Times New Roman" w:eastAsia="Times New Roman" w:hAnsi="Times New Roman" w:cs="Times New Roman"/>
                <w:color w:val="000000"/>
                <w:sz w:val="24"/>
                <w:szCs w:val="24"/>
              </w:rPr>
            </w:pPr>
            <w:r w:rsidRPr="005A48A1">
              <w:rPr>
                <w:rFonts w:ascii="Times New Roman" w:eastAsia="Times New Roman" w:hAnsi="Times New Roman" w:cs="Times New Roman"/>
                <w:noProof/>
                <w:color w:val="000000"/>
                <w:sz w:val="24"/>
                <w:szCs w:val="24"/>
              </w:rPr>
              <w:drawing>
                <wp:inline distT="0" distB="0" distL="0" distR="0" wp14:anchorId="3BCB756D" wp14:editId="0764BD7A">
                  <wp:extent cx="238125" cy="152400"/>
                  <wp:effectExtent l="0" t="0" r="9525" b="0"/>
                  <wp:docPr id="1" name="Picture 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whatsthis" descr="Help"/>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8125" cy="152400"/>
                          </a:xfrm>
                          <a:prstGeom prst="rect">
                            <a:avLst/>
                          </a:prstGeom>
                          <a:noFill/>
                          <a:ln>
                            <a:noFill/>
                          </a:ln>
                        </pic:spPr>
                      </pic:pic>
                    </a:graphicData>
                  </a:graphic>
                </wp:inline>
              </w:drawing>
            </w:r>
          </w:p>
        </w:tc>
        <w:tc>
          <w:tcPr>
            <w:tcW w:w="0" w:type="auto"/>
            <w:vMerge/>
            <w:vAlign w:val="center"/>
            <w:hideMark/>
          </w:tcPr>
          <w:p w14:paraId="3DD48B1C"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1DE987B7" w14:textId="77777777" w:rsidR="000E60E1" w:rsidRPr="005A48A1" w:rsidRDefault="000E60E1" w:rsidP="000E60E1">
            <w:pPr>
              <w:spacing w:after="0" w:line="240" w:lineRule="auto"/>
              <w:rPr>
                <w:rFonts w:ascii="Times New Roman" w:eastAsia="Times New Roman" w:hAnsi="Times New Roman" w:cs="Times New Roman"/>
                <w:sz w:val="24"/>
                <w:szCs w:val="24"/>
              </w:rPr>
            </w:pPr>
          </w:p>
        </w:tc>
      </w:tr>
      <w:tr w:rsidR="00582317" w14:paraId="4C493A35" w14:textId="77777777" w:rsidTr="000E60E1">
        <w:trPr>
          <w:trHeight w:val="120"/>
          <w:tblCellSpacing w:w="15" w:type="dxa"/>
        </w:trPr>
        <w:tc>
          <w:tcPr>
            <w:tcW w:w="0" w:type="auto"/>
            <w:vMerge/>
            <w:vAlign w:val="center"/>
            <w:hideMark/>
          </w:tcPr>
          <w:p w14:paraId="0FF6B60B" w14:textId="77777777" w:rsidR="000E60E1" w:rsidRPr="005A48A1" w:rsidRDefault="000E60E1" w:rsidP="000E60E1">
            <w:pPr>
              <w:spacing w:after="0" w:line="240" w:lineRule="auto"/>
              <w:rPr>
                <w:rFonts w:ascii="Times New Roman" w:eastAsia="Times New Roman" w:hAnsi="Times New Roman" w:cs="Times New Roman"/>
                <w:sz w:val="24"/>
                <w:szCs w:val="24"/>
              </w:rPr>
            </w:pPr>
          </w:p>
        </w:tc>
        <w:tc>
          <w:tcPr>
            <w:tcW w:w="2565" w:type="dxa"/>
            <w:tcMar>
              <w:top w:w="48" w:type="dxa"/>
              <w:left w:w="120" w:type="dxa"/>
              <w:bottom w:w="48" w:type="dxa"/>
              <w:right w:w="48" w:type="dxa"/>
            </w:tcMar>
            <w:vAlign w:val="center"/>
            <w:hideMark/>
          </w:tcPr>
          <w:p w14:paraId="06B281BE"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0927FCEA"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558" w:type="dxa"/>
            <w:tcMar>
              <w:top w:w="48" w:type="dxa"/>
              <w:left w:w="120" w:type="dxa"/>
              <w:bottom w:w="48" w:type="dxa"/>
              <w:right w:w="48" w:type="dxa"/>
            </w:tcMar>
            <w:vAlign w:val="center"/>
            <w:hideMark/>
          </w:tcPr>
          <w:p w14:paraId="5E1E5AE6" w14:textId="77777777" w:rsidR="000E60E1" w:rsidRPr="005A48A1" w:rsidRDefault="000E60E1" w:rsidP="000E60E1">
            <w:pPr>
              <w:spacing w:after="0" w:line="240" w:lineRule="auto"/>
              <w:rPr>
                <w:rFonts w:ascii="Times New Roman" w:eastAsia="Times New Roman" w:hAnsi="Times New Roman" w:cs="Times New Roman"/>
                <w:sz w:val="24"/>
                <w:szCs w:val="24"/>
              </w:rPr>
            </w:pPr>
          </w:p>
        </w:tc>
        <w:tc>
          <w:tcPr>
            <w:tcW w:w="0" w:type="auto"/>
            <w:vMerge/>
            <w:vAlign w:val="center"/>
            <w:hideMark/>
          </w:tcPr>
          <w:p w14:paraId="4D9204BE" w14:textId="77777777" w:rsidR="000E60E1" w:rsidRPr="005A48A1" w:rsidRDefault="000E60E1" w:rsidP="000E60E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75CCC908" w14:textId="77777777" w:rsidR="000E60E1" w:rsidRPr="005A48A1" w:rsidRDefault="000E60E1" w:rsidP="000E60E1">
            <w:pPr>
              <w:spacing w:after="0" w:line="240" w:lineRule="auto"/>
              <w:rPr>
                <w:rFonts w:ascii="Times New Roman" w:eastAsia="Times New Roman" w:hAnsi="Times New Roman" w:cs="Times New Roman"/>
                <w:sz w:val="24"/>
                <w:szCs w:val="24"/>
              </w:rPr>
            </w:pPr>
          </w:p>
        </w:tc>
      </w:tr>
    </w:tbl>
    <w:p w14:paraId="304AD84C" w14:textId="77777777" w:rsidR="000E60E1" w:rsidRDefault="000E60E1" w:rsidP="000E60E1">
      <w:pPr>
        <w:pBdr>
          <w:top w:val="single" w:sz="6" w:space="1" w:color="auto"/>
        </w:pBdr>
        <w:spacing w:after="0" w:line="240" w:lineRule="auto"/>
        <w:jc w:val="center"/>
        <w:rPr>
          <w:rFonts w:ascii="Times New Roman" w:eastAsia="Times New Roman" w:hAnsi="Times New Roman" w:cs="Times New Roman"/>
          <w:vanish/>
          <w:sz w:val="24"/>
          <w:szCs w:val="24"/>
        </w:rPr>
      </w:pPr>
    </w:p>
    <w:p w14:paraId="4258BBAB" w14:textId="77777777" w:rsidR="000E60E1" w:rsidRPr="005A48A1" w:rsidRDefault="000E60E1" w:rsidP="000E60E1">
      <w:pPr>
        <w:pBdr>
          <w:top w:val="single" w:sz="6" w:space="1" w:color="auto"/>
        </w:pBdr>
        <w:spacing w:after="0" w:line="240" w:lineRule="auto"/>
        <w:jc w:val="center"/>
        <w:rPr>
          <w:rFonts w:ascii="Times New Roman" w:eastAsia="Times New Roman" w:hAnsi="Times New Roman" w:cs="Times New Roman"/>
          <w:vanish/>
          <w:sz w:val="24"/>
          <w:szCs w:val="24"/>
        </w:rPr>
      </w:pPr>
    </w:p>
    <w:p w14:paraId="612463B7" w14:textId="5224154A" w:rsidR="000E60E1" w:rsidRDefault="00757138" w:rsidP="000E60E1">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will promptly and impartially investigate the facts and circumstances of any claim of inappropriate conduct or harassment </w:t>
      </w:r>
      <w:r w:rsidR="008C45D8">
        <w:rPr>
          <w:rFonts w:ascii="Times New Roman" w:eastAsia="Times New Roman" w:hAnsi="Times New Roman" w:cs="Times New Roman"/>
          <w:color w:val="333333"/>
          <w:sz w:val="24"/>
          <w:szCs w:val="24"/>
        </w:rPr>
        <w:t xml:space="preserve">in violation of the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Code of Conduct</w:t>
      </w:r>
      <w:r w:rsidR="008C45D8" w:rsidRPr="00CA15AD">
        <w:rPr>
          <w:rFonts w:ascii="Times New Roman" w:eastAsia="Times New Roman" w:hAnsi="Times New Roman" w:cs="Times New Roman"/>
          <w:color w:val="333333"/>
          <w:sz w:val="24"/>
          <w:szCs w:val="24"/>
        </w:rPr>
        <w:t>. </w:t>
      </w:r>
      <w:r w:rsidR="008C45D8" w:rsidRPr="009E5FF0">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will make every effort to keep the reporting individual’s concerns confidential and will not deliberately share personal information</w:t>
      </w:r>
      <w:r w:rsidR="008C45D8">
        <w:rPr>
          <w:rFonts w:ascii="Times New Roman" w:eastAsia="Times New Roman" w:hAnsi="Times New Roman" w:cs="Times New Roman"/>
          <w:color w:val="333333"/>
          <w:sz w:val="24"/>
          <w:szCs w:val="24"/>
        </w:rPr>
        <w:t>,</w:t>
      </w:r>
      <w:r w:rsidR="008C45D8" w:rsidRPr="00CA15AD">
        <w:rPr>
          <w:rFonts w:ascii="Times New Roman" w:eastAsia="Times New Roman" w:hAnsi="Times New Roman" w:cs="Times New Roman"/>
          <w:color w:val="333333"/>
          <w:sz w:val="24"/>
          <w:szCs w:val="24"/>
        </w:rPr>
        <w:t xml:space="preserve"> other than</w:t>
      </w:r>
      <w:r w:rsidR="008C45D8">
        <w:rPr>
          <w:rFonts w:ascii="Times New Roman" w:eastAsia="Times New Roman" w:hAnsi="Times New Roman" w:cs="Times New Roman"/>
          <w:color w:val="333333"/>
          <w:sz w:val="24"/>
          <w:szCs w:val="24"/>
        </w:rPr>
        <w:t xml:space="preserve"> as necessary</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 xml:space="preserve">to carry out the purpose of investigation.  While complete </w:t>
      </w:r>
      <w:r w:rsidR="008C45D8" w:rsidRPr="00CA15AD">
        <w:rPr>
          <w:rFonts w:ascii="Times New Roman" w:eastAsia="Times New Roman" w:hAnsi="Times New Roman" w:cs="Times New Roman"/>
          <w:color w:val="333333"/>
          <w:sz w:val="24"/>
          <w:szCs w:val="24"/>
        </w:rPr>
        <w:t>confidentiality cannot be guaranteed</w:t>
      </w:r>
      <w:r w:rsidR="008C45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OTIS</w:t>
      </w:r>
      <w:r w:rsidR="008C45D8">
        <w:rPr>
          <w:rFonts w:ascii="Times New Roman" w:eastAsia="Times New Roman" w:hAnsi="Times New Roman" w:cs="Times New Roman"/>
          <w:color w:val="333333"/>
          <w:sz w:val="24"/>
          <w:szCs w:val="24"/>
        </w:rPr>
        <w:t xml:space="preserve"> will keep the investigation and its findings as confidential as possible under the circumstances.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can </w:t>
      </w:r>
      <w:r w:rsidR="008C45D8">
        <w:rPr>
          <w:rFonts w:ascii="Times New Roman" w:eastAsia="Times New Roman" w:hAnsi="Times New Roman" w:cs="Times New Roman"/>
          <w:color w:val="333333"/>
          <w:sz w:val="24"/>
          <w:szCs w:val="24"/>
        </w:rPr>
        <w:t xml:space="preserve">only </w:t>
      </w:r>
      <w:r w:rsidR="008C45D8" w:rsidRPr="00CA15AD">
        <w:rPr>
          <w:rFonts w:ascii="Times New Roman" w:eastAsia="Times New Roman" w:hAnsi="Times New Roman" w:cs="Times New Roman"/>
          <w:color w:val="333333"/>
          <w:sz w:val="24"/>
          <w:szCs w:val="24"/>
        </w:rPr>
        <w:t xml:space="preserve">investigate situations that arise at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meetings or other</w:t>
      </w:r>
      <w:r w:rsidR="008C45D8" w:rsidRPr="00CA15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OTIS</w:t>
      </w:r>
      <w:r w:rsidR="008C45D8" w:rsidRPr="00CA15AD">
        <w:rPr>
          <w:rFonts w:ascii="Times New Roman" w:eastAsia="Times New Roman" w:hAnsi="Times New Roman" w:cs="Times New Roman"/>
          <w:color w:val="333333"/>
          <w:sz w:val="24"/>
          <w:szCs w:val="24"/>
        </w:rPr>
        <w:t>-spons</w:t>
      </w:r>
      <w:r w:rsidR="008C45D8">
        <w:rPr>
          <w:rFonts w:ascii="Times New Roman" w:eastAsia="Times New Roman" w:hAnsi="Times New Roman" w:cs="Times New Roman"/>
          <w:color w:val="333333"/>
          <w:sz w:val="24"/>
          <w:szCs w:val="24"/>
        </w:rPr>
        <w:t>ored events.</w:t>
      </w:r>
      <w:r w:rsidR="008C45D8" w:rsidRPr="00CA15AD">
        <w:rPr>
          <w:rFonts w:ascii="Times New Roman" w:eastAsia="Times New Roman" w:hAnsi="Times New Roman" w:cs="Times New Roman"/>
          <w:color w:val="333333"/>
          <w:sz w:val="24"/>
          <w:szCs w:val="24"/>
        </w:rPr>
        <w:t> </w:t>
      </w:r>
      <w:r w:rsidR="008C45D8" w:rsidRPr="009E5FF0">
        <w:rPr>
          <w:rFonts w:ascii="Times New Roman" w:eastAsia="Times New Roman" w:hAnsi="Times New Roman" w:cs="Times New Roman"/>
          <w:color w:val="333333"/>
          <w:sz w:val="24"/>
          <w:szCs w:val="24"/>
        </w:rPr>
        <w:t> </w:t>
      </w:r>
      <w:r w:rsidR="008C45D8">
        <w:rPr>
          <w:rFonts w:ascii="Times New Roman" w:eastAsia="Times New Roman" w:hAnsi="Times New Roman" w:cs="Times New Roman"/>
          <w:color w:val="333333"/>
          <w:sz w:val="24"/>
          <w:szCs w:val="24"/>
        </w:rPr>
        <w:t>If a</w:t>
      </w:r>
      <w:r w:rsidR="008C45D8" w:rsidRPr="00CA15AD">
        <w:rPr>
          <w:rFonts w:ascii="Times New Roman" w:eastAsia="Times New Roman" w:hAnsi="Times New Roman" w:cs="Times New Roman"/>
          <w:color w:val="333333"/>
          <w:sz w:val="24"/>
          <w:szCs w:val="24"/>
        </w:rPr>
        <w:t xml:space="preserve"> </w:t>
      </w:r>
      <w:r w:rsidR="008C45D8">
        <w:rPr>
          <w:rFonts w:ascii="Times New Roman" w:eastAsia="Times New Roman" w:hAnsi="Times New Roman" w:cs="Times New Roman"/>
          <w:color w:val="333333"/>
          <w:sz w:val="24"/>
          <w:szCs w:val="24"/>
        </w:rPr>
        <w:t>meeting</w:t>
      </w:r>
      <w:r w:rsidR="008C45D8" w:rsidRPr="00CA15AD">
        <w:rPr>
          <w:rFonts w:ascii="Times New Roman" w:eastAsia="Times New Roman" w:hAnsi="Times New Roman" w:cs="Times New Roman"/>
          <w:color w:val="333333"/>
          <w:sz w:val="24"/>
          <w:szCs w:val="24"/>
        </w:rPr>
        <w:t xml:space="preserve"> participant experiences inappropriate conduct or harassment at the participant’s own or another institution, at a place of work, at a research facility, or online but not via </w:t>
      </w:r>
      <w:r>
        <w:rPr>
          <w:rFonts w:ascii="Times New Roman" w:eastAsia="Times New Roman" w:hAnsi="Times New Roman" w:cs="Times New Roman"/>
          <w:color w:val="333333"/>
          <w:sz w:val="24"/>
          <w:szCs w:val="24"/>
        </w:rPr>
        <w:t>OTIS</w:t>
      </w:r>
      <w:r w:rsidR="00906B10">
        <w:rPr>
          <w:rFonts w:ascii="Times New Roman" w:eastAsia="Times New Roman" w:hAnsi="Times New Roman" w:cs="Times New Roman"/>
          <w:color w:val="333333"/>
          <w:sz w:val="24"/>
          <w:szCs w:val="24"/>
        </w:rPr>
        <w:t>-sponsored channels</w:t>
      </w:r>
      <w:r w:rsidR="008C45D8" w:rsidRPr="00CA15AD">
        <w:rPr>
          <w:rFonts w:ascii="Times New Roman" w:eastAsia="Times New Roman" w:hAnsi="Times New Roman" w:cs="Times New Roman"/>
          <w:color w:val="333333"/>
          <w:sz w:val="24"/>
          <w:szCs w:val="24"/>
        </w:rPr>
        <w:t xml:space="preserve"> that individual should contact </w:t>
      </w:r>
      <w:r w:rsidR="008C45D8">
        <w:rPr>
          <w:rFonts w:ascii="Times New Roman" w:eastAsia="Times New Roman" w:hAnsi="Times New Roman" w:cs="Times New Roman"/>
          <w:color w:val="333333"/>
          <w:sz w:val="24"/>
          <w:szCs w:val="24"/>
        </w:rPr>
        <w:t xml:space="preserve">the appropriate person or department responsible for such things at that particular institution, facility or medium. </w:t>
      </w:r>
    </w:p>
    <w:p w14:paraId="2581A7C9" w14:textId="77777777" w:rsidR="005A7656" w:rsidRPr="005A48A1" w:rsidRDefault="005A7656" w:rsidP="000E60E1">
      <w:pPr>
        <w:jc w:val="both"/>
        <w:rPr>
          <w:rFonts w:ascii="Times New Roman" w:hAnsi="Times New Roman" w:cs="Times New Roman"/>
          <w:sz w:val="24"/>
          <w:szCs w:val="24"/>
        </w:rPr>
      </w:pPr>
    </w:p>
    <w:sectPr w:rsidR="005A7656" w:rsidRPr="005A48A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1CAF4" w14:textId="77777777" w:rsidR="000E60E1" w:rsidRDefault="000E60E1" w:rsidP="008C45D8">
      <w:pPr>
        <w:spacing w:after="0" w:line="240" w:lineRule="auto"/>
      </w:pPr>
      <w:r>
        <w:separator/>
      </w:r>
    </w:p>
  </w:endnote>
  <w:endnote w:type="continuationSeparator" w:id="0">
    <w:p w14:paraId="085782CF" w14:textId="77777777" w:rsidR="000E60E1" w:rsidRDefault="000E60E1" w:rsidP="008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072749"/>
      <w:docPartObj>
        <w:docPartGallery w:val="Page Numbers (Bottom of Page)"/>
        <w:docPartUnique/>
      </w:docPartObj>
    </w:sdtPr>
    <w:sdtEndPr>
      <w:rPr>
        <w:noProof/>
      </w:rPr>
    </w:sdtEndPr>
    <w:sdtContent>
      <w:p w14:paraId="1E18BC3C" w14:textId="78BB2058" w:rsidR="000E60E1" w:rsidRDefault="000E60E1">
        <w:pPr>
          <w:pStyle w:val="Footer"/>
          <w:jc w:val="right"/>
        </w:pPr>
        <w:r>
          <w:fldChar w:fldCharType="begin"/>
        </w:r>
        <w:r>
          <w:instrText xml:space="preserve"> PAGE   \* MERGEFORMAT </w:instrText>
        </w:r>
        <w:r>
          <w:fldChar w:fldCharType="separate"/>
        </w:r>
        <w:r w:rsidR="00817178">
          <w:rPr>
            <w:noProof/>
          </w:rPr>
          <w:t>7</w:t>
        </w:r>
        <w:r>
          <w:rPr>
            <w:noProof/>
          </w:rPr>
          <w:fldChar w:fldCharType="end"/>
        </w:r>
      </w:p>
    </w:sdtContent>
  </w:sdt>
  <w:p w14:paraId="35FA1B52" w14:textId="77777777" w:rsidR="000E60E1" w:rsidRDefault="000E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6E58" w14:textId="77777777" w:rsidR="000E60E1" w:rsidRDefault="000E60E1" w:rsidP="008C45D8">
      <w:pPr>
        <w:spacing w:after="0" w:line="240" w:lineRule="auto"/>
      </w:pPr>
      <w:r>
        <w:separator/>
      </w:r>
    </w:p>
  </w:footnote>
  <w:footnote w:type="continuationSeparator" w:id="0">
    <w:p w14:paraId="4FF85491" w14:textId="77777777" w:rsidR="000E60E1" w:rsidRDefault="000E60E1" w:rsidP="008C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B2E"/>
    <w:multiLevelType w:val="hybridMultilevel"/>
    <w:tmpl w:val="E8F0CADA"/>
    <w:lvl w:ilvl="0" w:tplc="80687D0A">
      <w:start w:val="6"/>
      <w:numFmt w:val="bullet"/>
      <w:lvlText w:val="·"/>
      <w:lvlJc w:val="left"/>
      <w:pPr>
        <w:ind w:left="1080" w:hanging="360"/>
      </w:pPr>
      <w:rPr>
        <w:rFonts w:ascii="Times New Roman" w:eastAsia="Times New Roman" w:hAnsi="Times New Roman" w:cs="Times New Roman" w:hint="default"/>
      </w:rPr>
    </w:lvl>
    <w:lvl w:ilvl="1" w:tplc="8A5ECC88" w:tentative="1">
      <w:start w:val="1"/>
      <w:numFmt w:val="bullet"/>
      <w:lvlText w:val="o"/>
      <w:lvlJc w:val="left"/>
      <w:pPr>
        <w:ind w:left="1800" w:hanging="360"/>
      </w:pPr>
      <w:rPr>
        <w:rFonts w:ascii="Courier New" w:hAnsi="Courier New" w:cs="Courier New" w:hint="default"/>
      </w:rPr>
    </w:lvl>
    <w:lvl w:ilvl="2" w:tplc="0652BC58" w:tentative="1">
      <w:start w:val="1"/>
      <w:numFmt w:val="bullet"/>
      <w:lvlText w:val=""/>
      <w:lvlJc w:val="left"/>
      <w:pPr>
        <w:ind w:left="2520" w:hanging="360"/>
      </w:pPr>
      <w:rPr>
        <w:rFonts w:ascii="Wingdings" w:hAnsi="Wingdings" w:hint="default"/>
      </w:rPr>
    </w:lvl>
    <w:lvl w:ilvl="3" w:tplc="07685EB2" w:tentative="1">
      <w:start w:val="1"/>
      <w:numFmt w:val="bullet"/>
      <w:lvlText w:val=""/>
      <w:lvlJc w:val="left"/>
      <w:pPr>
        <w:ind w:left="3240" w:hanging="360"/>
      </w:pPr>
      <w:rPr>
        <w:rFonts w:ascii="Symbol" w:hAnsi="Symbol" w:hint="default"/>
      </w:rPr>
    </w:lvl>
    <w:lvl w:ilvl="4" w:tplc="373084EC" w:tentative="1">
      <w:start w:val="1"/>
      <w:numFmt w:val="bullet"/>
      <w:lvlText w:val="o"/>
      <w:lvlJc w:val="left"/>
      <w:pPr>
        <w:ind w:left="3960" w:hanging="360"/>
      </w:pPr>
      <w:rPr>
        <w:rFonts w:ascii="Courier New" w:hAnsi="Courier New" w:cs="Courier New" w:hint="default"/>
      </w:rPr>
    </w:lvl>
    <w:lvl w:ilvl="5" w:tplc="D2A482E2" w:tentative="1">
      <w:start w:val="1"/>
      <w:numFmt w:val="bullet"/>
      <w:lvlText w:val=""/>
      <w:lvlJc w:val="left"/>
      <w:pPr>
        <w:ind w:left="4680" w:hanging="360"/>
      </w:pPr>
      <w:rPr>
        <w:rFonts w:ascii="Wingdings" w:hAnsi="Wingdings" w:hint="default"/>
      </w:rPr>
    </w:lvl>
    <w:lvl w:ilvl="6" w:tplc="BDE6D5D4" w:tentative="1">
      <w:start w:val="1"/>
      <w:numFmt w:val="bullet"/>
      <w:lvlText w:val=""/>
      <w:lvlJc w:val="left"/>
      <w:pPr>
        <w:ind w:left="5400" w:hanging="360"/>
      </w:pPr>
      <w:rPr>
        <w:rFonts w:ascii="Symbol" w:hAnsi="Symbol" w:hint="default"/>
      </w:rPr>
    </w:lvl>
    <w:lvl w:ilvl="7" w:tplc="DE4C90D8" w:tentative="1">
      <w:start w:val="1"/>
      <w:numFmt w:val="bullet"/>
      <w:lvlText w:val="o"/>
      <w:lvlJc w:val="left"/>
      <w:pPr>
        <w:ind w:left="6120" w:hanging="360"/>
      </w:pPr>
      <w:rPr>
        <w:rFonts w:ascii="Courier New" w:hAnsi="Courier New" w:cs="Courier New" w:hint="default"/>
      </w:rPr>
    </w:lvl>
    <w:lvl w:ilvl="8" w:tplc="2042E4F6" w:tentative="1">
      <w:start w:val="1"/>
      <w:numFmt w:val="bullet"/>
      <w:lvlText w:val=""/>
      <w:lvlJc w:val="left"/>
      <w:pPr>
        <w:ind w:left="6840" w:hanging="360"/>
      </w:pPr>
      <w:rPr>
        <w:rFonts w:ascii="Wingdings" w:hAnsi="Wingdings" w:hint="default"/>
      </w:rPr>
    </w:lvl>
  </w:abstractNum>
  <w:abstractNum w:abstractNumId="1" w15:restartNumberingAfterBreak="0">
    <w:nsid w:val="1D9D4E58"/>
    <w:multiLevelType w:val="multilevel"/>
    <w:tmpl w:val="921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60AD"/>
    <w:multiLevelType w:val="hybridMultilevel"/>
    <w:tmpl w:val="8F88C6DA"/>
    <w:lvl w:ilvl="0" w:tplc="4406EB7E">
      <w:start w:val="6"/>
      <w:numFmt w:val="bullet"/>
      <w:lvlText w:val="·"/>
      <w:lvlJc w:val="left"/>
      <w:pPr>
        <w:ind w:left="720" w:hanging="360"/>
      </w:pPr>
      <w:rPr>
        <w:rFonts w:ascii="Times New Roman" w:eastAsia="Times New Roman" w:hAnsi="Times New Roman" w:cs="Times New Roman" w:hint="default"/>
      </w:rPr>
    </w:lvl>
    <w:lvl w:ilvl="1" w:tplc="EFF2ACB8" w:tentative="1">
      <w:start w:val="1"/>
      <w:numFmt w:val="bullet"/>
      <w:lvlText w:val="o"/>
      <w:lvlJc w:val="left"/>
      <w:pPr>
        <w:ind w:left="1440" w:hanging="360"/>
      </w:pPr>
      <w:rPr>
        <w:rFonts w:ascii="Courier New" w:hAnsi="Courier New" w:cs="Courier New" w:hint="default"/>
      </w:rPr>
    </w:lvl>
    <w:lvl w:ilvl="2" w:tplc="AB70867E" w:tentative="1">
      <w:start w:val="1"/>
      <w:numFmt w:val="bullet"/>
      <w:lvlText w:val=""/>
      <w:lvlJc w:val="left"/>
      <w:pPr>
        <w:ind w:left="2160" w:hanging="360"/>
      </w:pPr>
      <w:rPr>
        <w:rFonts w:ascii="Wingdings" w:hAnsi="Wingdings" w:hint="default"/>
      </w:rPr>
    </w:lvl>
    <w:lvl w:ilvl="3" w:tplc="0CD49882" w:tentative="1">
      <w:start w:val="1"/>
      <w:numFmt w:val="bullet"/>
      <w:lvlText w:val=""/>
      <w:lvlJc w:val="left"/>
      <w:pPr>
        <w:ind w:left="2880" w:hanging="360"/>
      </w:pPr>
      <w:rPr>
        <w:rFonts w:ascii="Symbol" w:hAnsi="Symbol" w:hint="default"/>
      </w:rPr>
    </w:lvl>
    <w:lvl w:ilvl="4" w:tplc="54E8CA18" w:tentative="1">
      <w:start w:val="1"/>
      <w:numFmt w:val="bullet"/>
      <w:lvlText w:val="o"/>
      <w:lvlJc w:val="left"/>
      <w:pPr>
        <w:ind w:left="3600" w:hanging="360"/>
      </w:pPr>
      <w:rPr>
        <w:rFonts w:ascii="Courier New" w:hAnsi="Courier New" w:cs="Courier New" w:hint="default"/>
      </w:rPr>
    </w:lvl>
    <w:lvl w:ilvl="5" w:tplc="A05EE798" w:tentative="1">
      <w:start w:val="1"/>
      <w:numFmt w:val="bullet"/>
      <w:lvlText w:val=""/>
      <w:lvlJc w:val="left"/>
      <w:pPr>
        <w:ind w:left="4320" w:hanging="360"/>
      </w:pPr>
      <w:rPr>
        <w:rFonts w:ascii="Wingdings" w:hAnsi="Wingdings" w:hint="default"/>
      </w:rPr>
    </w:lvl>
    <w:lvl w:ilvl="6" w:tplc="4E1E65D0" w:tentative="1">
      <w:start w:val="1"/>
      <w:numFmt w:val="bullet"/>
      <w:lvlText w:val=""/>
      <w:lvlJc w:val="left"/>
      <w:pPr>
        <w:ind w:left="5040" w:hanging="360"/>
      </w:pPr>
      <w:rPr>
        <w:rFonts w:ascii="Symbol" w:hAnsi="Symbol" w:hint="default"/>
      </w:rPr>
    </w:lvl>
    <w:lvl w:ilvl="7" w:tplc="53F8BAEA" w:tentative="1">
      <w:start w:val="1"/>
      <w:numFmt w:val="bullet"/>
      <w:lvlText w:val="o"/>
      <w:lvlJc w:val="left"/>
      <w:pPr>
        <w:ind w:left="5760" w:hanging="360"/>
      </w:pPr>
      <w:rPr>
        <w:rFonts w:ascii="Courier New" w:hAnsi="Courier New" w:cs="Courier New" w:hint="default"/>
      </w:rPr>
    </w:lvl>
    <w:lvl w:ilvl="8" w:tplc="24403478" w:tentative="1">
      <w:start w:val="1"/>
      <w:numFmt w:val="bullet"/>
      <w:lvlText w:val=""/>
      <w:lvlJc w:val="left"/>
      <w:pPr>
        <w:ind w:left="6480" w:hanging="360"/>
      </w:pPr>
      <w:rPr>
        <w:rFonts w:ascii="Wingdings" w:hAnsi="Wingdings" w:hint="default"/>
      </w:rPr>
    </w:lvl>
  </w:abstractNum>
  <w:abstractNum w:abstractNumId="3" w15:restartNumberingAfterBreak="0">
    <w:nsid w:val="4F830CE7"/>
    <w:multiLevelType w:val="hybridMultilevel"/>
    <w:tmpl w:val="7C065530"/>
    <w:lvl w:ilvl="0" w:tplc="52923B46">
      <w:start w:val="6"/>
      <w:numFmt w:val="bullet"/>
      <w:lvlText w:val="·"/>
      <w:lvlJc w:val="left"/>
      <w:pPr>
        <w:ind w:left="936" w:hanging="360"/>
      </w:pPr>
      <w:rPr>
        <w:rFonts w:ascii="Times New Roman" w:eastAsia="Times New Roman" w:hAnsi="Times New Roman" w:cs="Times New Roman" w:hint="default"/>
      </w:rPr>
    </w:lvl>
    <w:lvl w:ilvl="1" w:tplc="381865B6" w:tentative="1">
      <w:start w:val="1"/>
      <w:numFmt w:val="bullet"/>
      <w:lvlText w:val="o"/>
      <w:lvlJc w:val="left"/>
      <w:pPr>
        <w:ind w:left="1656" w:hanging="360"/>
      </w:pPr>
      <w:rPr>
        <w:rFonts w:ascii="Courier New" w:hAnsi="Courier New" w:cs="Courier New" w:hint="default"/>
      </w:rPr>
    </w:lvl>
    <w:lvl w:ilvl="2" w:tplc="59684F68" w:tentative="1">
      <w:start w:val="1"/>
      <w:numFmt w:val="bullet"/>
      <w:lvlText w:val=""/>
      <w:lvlJc w:val="left"/>
      <w:pPr>
        <w:ind w:left="2376" w:hanging="360"/>
      </w:pPr>
      <w:rPr>
        <w:rFonts w:ascii="Wingdings" w:hAnsi="Wingdings" w:hint="default"/>
      </w:rPr>
    </w:lvl>
    <w:lvl w:ilvl="3" w:tplc="DBD6346A" w:tentative="1">
      <w:start w:val="1"/>
      <w:numFmt w:val="bullet"/>
      <w:lvlText w:val=""/>
      <w:lvlJc w:val="left"/>
      <w:pPr>
        <w:ind w:left="3096" w:hanging="360"/>
      </w:pPr>
      <w:rPr>
        <w:rFonts w:ascii="Symbol" w:hAnsi="Symbol" w:hint="default"/>
      </w:rPr>
    </w:lvl>
    <w:lvl w:ilvl="4" w:tplc="0F12917C" w:tentative="1">
      <w:start w:val="1"/>
      <w:numFmt w:val="bullet"/>
      <w:lvlText w:val="o"/>
      <w:lvlJc w:val="left"/>
      <w:pPr>
        <w:ind w:left="3816" w:hanging="360"/>
      </w:pPr>
      <w:rPr>
        <w:rFonts w:ascii="Courier New" w:hAnsi="Courier New" w:cs="Courier New" w:hint="default"/>
      </w:rPr>
    </w:lvl>
    <w:lvl w:ilvl="5" w:tplc="CE6C8714" w:tentative="1">
      <w:start w:val="1"/>
      <w:numFmt w:val="bullet"/>
      <w:lvlText w:val=""/>
      <w:lvlJc w:val="left"/>
      <w:pPr>
        <w:ind w:left="4536" w:hanging="360"/>
      </w:pPr>
      <w:rPr>
        <w:rFonts w:ascii="Wingdings" w:hAnsi="Wingdings" w:hint="default"/>
      </w:rPr>
    </w:lvl>
    <w:lvl w:ilvl="6" w:tplc="79567C2C" w:tentative="1">
      <w:start w:val="1"/>
      <w:numFmt w:val="bullet"/>
      <w:lvlText w:val=""/>
      <w:lvlJc w:val="left"/>
      <w:pPr>
        <w:ind w:left="5256" w:hanging="360"/>
      </w:pPr>
      <w:rPr>
        <w:rFonts w:ascii="Symbol" w:hAnsi="Symbol" w:hint="default"/>
      </w:rPr>
    </w:lvl>
    <w:lvl w:ilvl="7" w:tplc="21C4ABDC" w:tentative="1">
      <w:start w:val="1"/>
      <w:numFmt w:val="bullet"/>
      <w:lvlText w:val="o"/>
      <w:lvlJc w:val="left"/>
      <w:pPr>
        <w:ind w:left="5976" w:hanging="360"/>
      </w:pPr>
      <w:rPr>
        <w:rFonts w:ascii="Courier New" w:hAnsi="Courier New" w:cs="Courier New" w:hint="default"/>
      </w:rPr>
    </w:lvl>
    <w:lvl w:ilvl="8" w:tplc="C276C7B4" w:tentative="1">
      <w:start w:val="1"/>
      <w:numFmt w:val="bullet"/>
      <w:lvlText w:val=""/>
      <w:lvlJc w:val="left"/>
      <w:pPr>
        <w:ind w:left="6696" w:hanging="360"/>
      </w:pPr>
      <w:rPr>
        <w:rFonts w:ascii="Wingdings" w:hAnsi="Wingdings" w:hint="default"/>
      </w:rPr>
    </w:lvl>
  </w:abstractNum>
  <w:abstractNum w:abstractNumId="4" w15:restartNumberingAfterBreak="0">
    <w:nsid w:val="75941045"/>
    <w:multiLevelType w:val="multilevel"/>
    <w:tmpl w:val="D7883D8C"/>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17"/>
    <w:rsid w:val="00011F1B"/>
    <w:rsid w:val="00063722"/>
    <w:rsid w:val="000E60E1"/>
    <w:rsid w:val="001540D5"/>
    <w:rsid w:val="00582317"/>
    <w:rsid w:val="005A7656"/>
    <w:rsid w:val="00757138"/>
    <w:rsid w:val="00817178"/>
    <w:rsid w:val="008226AE"/>
    <w:rsid w:val="008C45D8"/>
    <w:rsid w:val="008F0F93"/>
    <w:rsid w:val="00900649"/>
    <w:rsid w:val="00906B10"/>
    <w:rsid w:val="00B15850"/>
    <w:rsid w:val="00D231E4"/>
    <w:rsid w:val="00D4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99D1"/>
  <w15:docId w15:val="{A6BF83FB-D55F-4454-83CF-0EC86655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5AD"/>
    <w:rPr>
      <w:b/>
      <w:bCs/>
    </w:rPr>
  </w:style>
  <w:style w:type="character" w:customStyle="1" w:styleId="apple-converted-space">
    <w:name w:val="apple-converted-space"/>
    <w:basedOn w:val="DefaultParagraphFont"/>
    <w:rsid w:val="00CA15AD"/>
  </w:style>
  <w:style w:type="paragraph" w:styleId="ListParagraph">
    <w:name w:val="List Paragraph"/>
    <w:basedOn w:val="Normal"/>
    <w:uiPriority w:val="34"/>
    <w:qFormat/>
    <w:rsid w:val="00CA1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5AD"/>
    <w:rPr>
      <w:color w:val="0000FF"/>
      <w:u w:val="single"/>
    </w:rPr>
  </w:style>
  <w:style w:type="paragraph" w:styleId="BodyText">
    <w:name w:val="Body Text"/>
    <w:basedOn w:val="Normal"/>
    <w:link w:val="BodyTextChar"/>
    <w:uiPriority w:val="99"/>
    <w:semiHidden/>
    <w:unhideWhenUsed/>
    <w:rsid w:val="00CA1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A15AD"/>
    <w:rPr>
      <w:rFonts w:ascii="Times New Roman" w:eastAsia="Times New Roman" w:hAnsi="Times New Roman" w:cs="Times New Roman"/>
      <w:sz w:val="24"/>
      <w:szCs w:val="24"/>
    </w:rPr>
  </w:style>
  <w:style w:type="character" w:styleId="Emphasis">
    <w:name w:val="Emphasis"/>
    <w:basedOn w:val="DefaultParagraphFont"/>
    <w:uiPriority w:val="20"/>
    <w:qFormat/>
    <w:rsid w:val="00CA15AD"/>
    <w:rPr>
      <w:i/>
      <w:iCs/>
    </w:rPr>
  </w:style>
  <w:style w:type="character" w:customStyle="1" w:styleId="Heading2Char">
    <w:name w:val="Heading 2 Char"/>
    <w:basedOn w:val="DefaultParagraphFont"/>
    <w:link w:val="Heading2"/>
    <w:uiPriority w:val="9"/>
    <w:rsid w:val="009E5F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F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5F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FF0"/>
    <w:rPr>
      <w:rFonts w:ascii="Arial" w:eastAsia="Times New Roman" w:hAnsi="Arial" w:cs="Arial"/>
      <w:vanish/>
      <w:sz w:val="16"/>
      <w:szCs w:val="16"/>
    </w:rPr>
  </w:style>
  <w:style w:type="character" w:customStyle="1" w:styleId="required">
    <w:name w:val="required"/>
    <w:basedOn w:val="DefaultParagraphFont"/>
    <w:rsid w:val="009E5FF0"/>
  </w:style>
  <w:style w:type="character" w:customStyle="1" w:styleId="recaptchaonlyifprivacy">
    <w:name w:val="recaptcha_only_if_privacy"/>
    <w:basedOn w:val="DefaultParagraphFont"/>
    <w:rsid w:val="009E5FF0"/>
  </w:style>
  <w:style w:type="paragraph" w:styleId="z-BottomofForm">
    <w:name w:val="HTML Bottom of Form"/>
    <w:basedOn w:val="Normal"/>
    <w:next w:val="Normal"/>
    <w:link w:val="z-BottomofFormChar"/>
    <w:hidden/>
    <w:uiPriority w:val="99"/>
    <w:semiHidden/>
    <w:unhideWhenUsed/>
    <w:rsid w:val="009E5F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FF0"/>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5A48A1"/>
    <w:rPr>
      <w:sz w:val="16"/>
      <w:szCs w:val="16"/>
    </w:rPr>
  </w:style>
  <w:style w:type="paragraph" w:styleId="CommentText">
    <w:name w:val="annotation text"/>
    <w:basedOn w:val="Normal"/>
    <w:link w:val="CommentTextChar"/>
    <w:uiPriority w:val="99"/>
    <w:unhideWhenUsed/>
    <w:rsid w:val="005A48A1"/>
    <w:pPr>
      <w:spacing w:line="240" w:lineRule="auto"/>
    </w:pPr>
    <w:rPr>
      <w:sz w:val="20"/>
      <w:szCs w:val="20"/>
    </w:rPr>
  </w:style>
  <w:style w:type="character" w:customStyle="1" w:styleId="CommentTextChar">
    <w:name w:val="Comment Text Char"/>
    <w:basedOn w:val="DefaultParagraphFont"/>
    <w:link w:val="CommentText"/>
    <w:uiPriority w:val="99"/>
    <w:rsid w:val="005A48A1"/>
    <w:rPr>
      <w:sz w:val="20"/>
      <w:szCs w:val="20"/>
    </w:rPr>
  </w:style>
  <w:style w:type="paragraph" w:styleId="CommentSubject">
    <w:name w:val="annotation subject"/>
    <w:basedOn w:val="CommentText"/>
    <w:next w:val="CommentText"/>
    <w:link w:val="CommentSubjectChar"/>
    <w:uiPriority w:val="99"/>
    <w:semiHidden/>
    <w:unhideWhenUsed/>
    <w:rsid w:val="005A48A1"/>
    <w:rPr>
      <w:b/>
      <w:bCs/>
    </w:rPr>
  </w:style>
  <w:style w:type="character" w:customStyle="1" w:styleId="CommentSubjectChar">
    <w:name w:val="Comment Subject Char"/>
    <w:basedOn w:val="CommentTextChar"/>
    <w:link w:val="CommentSubject"/>
    <w:uiPriority w:val="99"/>
    <w:semiHidden/>
    <w:rsid w:val="005A48A1"/>
    <w:rPr>
      <w:b/>
      <w:bCs/>
      <w:sz w:val="20"/>
      <w:szCs w:val="20"/>
    </w:rPr>
  </w:style>
  <w:style w:type="paragraph" w:styleId="BalloonText">
    <w:name w:val="Balloon Text"/>
    <w:basedOn w:val="Normal"/>
    <w:link w:val="BalloonTextChar"/>
    <w:uiPriority w:val="99"/>
    <w:semiHidden/>
    <w:unhideWhenUsed/>
    <w:rsid w:val="005A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A1"/>
    <w:rPr>
      <w:rFonts w:ascii="Segoe UI" w:hAnsi="Segoe UI" w:cs="Segoe UI"/>
      <w:sz w:val="18"/>
      <w:szCs w:val="18"/>
    </w:rPr>
  </w:style>
  <w:style w:type="paragraph" w:styleId="Header">
    <w:name w:val="header"/>
    <w:basedOn w:val="Normal"/>
    <w:link w:val="HeaderChar"/>
    <w:uiPriority w:val="99"/>
    <w:unhideWhenUsed/>
    <w:rsid w:val="008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D8"/>
  </w:style>
  <w:style w:type="paragraph" w:styleId="Footer">
    <w:name w:val="footer"/>
    <w:basedOn w:val="Normal"/>
    <w:link w:val="FooterChar"/>
    <w:uiPriority w:val="99"/>
    <w:unhideWhenUsed/>
    <w:rsid w:val="008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D8"/>
  </w:style>
  <w:style w:type="character" w:styleId="UnresolvedMention">
    <w:name w:val="Unresolved Mention"/>
    <w:basedOn w:val="DefaultParagraphFont"/>
    <w:uiPriority w:val="99"/>
    <w:semiHidden/>
    <w:unhideWhenUsed/>
    <w:rsid w:val="0090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sternack@parthenonmgmt.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ewasternack@parthenonmgmt.com"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Wilkins</dc:creator>
  <cp:lastModifiedBy>Sheena de Giorgio</cp:lastModifiedBy>
  <cp:revision>4</cp:revision>
  <dcterms:created xsi:type="dcterms:W3CDTF">2018-09-10T14:29:00Z</dcterms:created>
  <dcterms:modified xsi:type="dcterms:W3CDTF">2019-04-22T15:33:00Z</dcterms:modified>
</cp:coreProperties>
</file>