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0952" w14:textId="77777777" w:rsidR="0090440E" w:rsidRDefault="0090440E" w:rsidP="0090440E"/>
    <w:p w14:paraId="4F6A804E" w14:textId="7ADF8682" w:rsidR="0090440E" w:rsidRDefault="0090440E" w:rsidP="0090440E">
      <w:r>
        <w:t>Tax Filing Resource for CMSA Chapters</w:t>
      </w:r>
    </w:p>
    <w:p w14:paraId="6C3834BE" w14:textId="77777777" w:rsidR="0090440E" w:rsidRDefault="0090440E" w:rsidP="0090440E"/>
    <w:p w14:paraId="43C9114B" w14:textId="77777777" w:rsidR="0090440E" w:rsidRDefault="0090440E" w:rsidP="0090440E">
      <w:pPr>
        <w:rPr>
          <w:i/>
          <w:iCs/>
          <w:color w:val="FF0000"/>
        </w:rPr>
      </w:pPr>
      <w:r>
        <w:t xml:space="preserve">CMSA’s official audit firm, BBD, is offering support and special pricing for CMSA Chapter filings as follows. </w:t>
      </w:r>
      <w:r>
        <w:rPr>
          <w:i/>
          <w:iCs/>
        </w:rPr>
        <w:t xml:space="preserve">Please note that there is limited availability for </w:t>
      </w:r>
      <w:r w:rsidRPr="0090440E">
        <w:rPr>
          <w:i/>
          <w:iCs/>
          <w:color w:val="000000" w:themeColor="text1"/>
        </w:rPr>
        <w:t>the Form 990 EZ and the Form 990</w:t>
      </w:r>
      <w:r>
        <w:rPr>
          <w:i/>
          <w:iCs/>
        </w:rPr>
        <w:t xml:space="preserve">; first-come, first-served.  </w:t>
      </w:r>
    </w:p>
    <w:p w14:paraId="13A945BD" w14:textId="77777777" w:rsidR="0090440E" w:rsidRDefault="0090440E" w:rsidP="0090440E"/>
    <w:p w14:paraId="5FE50ED1" w14:textId="60538B6D" w:rsidR="0090440E" w:rsidRPr="0090440E" w:rsidRDefault="0090440E" w:rsidP="0090440E">
      <w:pPr>
        <w:rPr>
          <w:b/>
          <w:bCs/>
        </w:rPr>
      </w:pPr>
      <w:r w:rsidRPr="0090440E">
        <w:rPr>
          <w:b/>
          <w:bCs/>
        </w:rPr>
        <w:t>FORM 990</w:t>
      </w:r>
      <w:r>
        <w:rPr>
          <w:b/>
          <w:bCs/>
        </w:rPr>
        <w:t>-</w:t>
      </w:r>
      <w:r w:rsidRPr="0090440E">
        <w:rPr>
          <w:b/>
          <w:bCs/>
        </w:rPr>
        <w:t>N Filing - $300</w:t>
      </w:r>
    </w:p>
    <w:p w14:paraId="717659BD" w14:textId="51A3256C" w:rsidR="0090440E" w:rsidRDefault="0090440E" w:rsidP="0090440E">
      <w:r>
        <w:t>Requires Chapter to have all correct documentation completed prior to engagement; 990</w:t>
      </w:r>
      <w:r>
        <w:t>-</w:t>
      </w:r>
      <w:r>
        <w:t>N will be filed by BBD on behalf of the Chapter.</w:t>
      </w:r>
    </w:p>
    <w:p w14:paraId="645DA47D" w14:textId="77777777" w:rsidR="0090440E" w:rsidRPr="0090440E" w:rsidRDefault="0090440E" w:rsidP="0090440E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90440E">
        <w:rPr>
          <w:color w:val="000000" w:themeColor="text1"/>
        </w:rPr>
        <w:t xml:space="preserve">Organizations that had less than $50,000 of gross receipts (revenue) during 2022 are eligible to file this return.  If filing this return, the following information is needed: </w:t>
      </w:r>
    </w:p>
    <w:p w14:paraId="777C40EC" w14:textId="77777777" w:rsidR="0090440E" w:rsidRPr="0090440E" w:rsidRDefault="0090440E" w:rsidP="0090440E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90440E">
        <w:rPr>
          <w:color w:val="000000" w:themeColor="text1"/>
        </w:rPr>
        <w:t xml:space="preserve">Chapter’s legal name as filed on the prior year tax return. </w:t>
      </w:r>
    </w:p>
    <w:p w14:paraId="74D3A50D" w14:textId="77777777" w:rsidR="0090440E" w:rsidRPr="0090440E" w:rsidRDefault="0090440E" w:rsidP="0090440E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90440E">
        <w:rPr>
          <w:color w:val="000000" w:themeColor="text1"/>
        </w:rPr>
        <w:t>Chapter’s EIN</w:t>
      </w:r>
    </w:p>
    <w:p w14:paraId="766FE5B8" w14:textId="77777777" w:rsidR="0090440E" w:rsidRPr="0090440E" w:rsidRDefault="0090440E" w:rsidP="0090440E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90440E">
        <w:rPr>
          <w:color w:val="000000" w:themeColor="text1"/>
        </w:rPr>
        <w:t>Chapter’s current address and telephone number</w:t>
      </w:r>
    </w:p>
    <w:p w14:paraId="3DCCC9BE" w14:textId="37E4BC54" w:rsidR="0090440E" w:rsidRDefault="0090440E" w:rsidP="0090440E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90440E">
        <w:rPr>
          <w:color w:val="000000" w:themeColor="text1"/>
        </w:rPr>
        <w:t>Name and title of the principal officer of the Chapter</w:t>
      </w:r>
    </w:p>
    <w:p w14:paraId="5D19B828" w14:textId="009C9037" w:rsidR="0090440E" w:rsidRPr="0090440E" w:rsidRDefault="0090440E" w:rsidP="0090440E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There is no penalty for filing the Form 990-N late if additional time is needed. </w:t>
      </w:r>
    </w:p>
    <w:p w14:paraId="74644846" w14:textId="77777777" w:rsidR="0090440E" w:rsidRDefault="0090440E" w:rsidP="0090440E"/>
    <w:p w14:paraId="4635A5DB" w14:textId="2544D16E" w:rsidR="0090440E" w:rsidRPr="0090440E" w:rsidRDefault="0090440E" w:rsidP="0090440E">
      <w:pPr>
        <w:rPr>
          <w:b/>
          <w:bCs/>
        </w:rPr>
      </w:pPr>
      <w:r w:rsidRPr="0090440E">
        <w:rPr>
          <w:b/>
          <w:bCs/>
        </w:rPr>
        <w:t>FORM 990</w:t>
      </w:r>
      <w:r>
        <w:rPr>
          <w:b/>
          <w:bCs/>
        </w:rPr>
        <w:t>-</w:t>
      </w:r>
      <w:r w:rsidRPr="0090440E">
        <w:rPr>
          <w:b/>
          <w:bCs/>
        </w:rPr>
        <w:t>EZ Filing - $500</w:t>
      </w:r>
    </w:p>
    <w:p w14:paraId="1328A94A" w14:textId="4B00DB1C" w:rsidR="0090440E" w:rsidRDefault="0090440E" w:rsidP="0090440E">
      <w:r>
        <w:t>Requires Chapter to have all correct documentation completed prior to engagement; 990</w:t>
      </w:r>
      <w:r>
        <w:t>-</w:t>
      </w:r>
      <w:r>
        <w:t>EZ Filing will be filed by BBD on behalf of the Chapter. Please refer to checklist to assist in collection of documentation.</w:t>
      </w:r>
    </w:p>
    <w:p w14:paraId="19F3307C" w14:textId="11553805" w:rsidR="0090440E" w:rsidRDefault="0090440E" w:rsidP="0090440E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90440E">
        <w:rPr>
          <w:color w:val="000000" w:themeColor="text1"/>
        </w:rPr>
        <w:t xml:space="preserve">Organization that </w:t>
      </w:r>
      <w:proofErr w:type="gramStart"/>
      <w:r w:rsidRPr="0090440E">
        <w:rPr>
          <w:color w:val="000000" w:themeColor="text1"/>
        </w:rPr>
        <w:t>do</w:t>
      </w:r>
      <w:proofErr w:type="gramEnd"/>
      <w:r w:rsidRPr="0090440E">
        <w:rPr>
          <w:color w:val="000000" w:themeColor="text1"/>
        </w:rPr>
        <w:t xml:space="preserve"> not qualify to file a Form 990-N (see above) or a Form 990 (see below) are required to file this return.</w:t>
      </w:r>
    </w:p>
    <w:p w14:paraId="0D52C77A" w14:textId="32058BF2" w:rsidR="0090440E" w:rsidRPr="0090440E" w:rsidRDefault="0090440E" w:rsidP="0090440E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The filling deadline for the Form 990-EZ is May 15, 2023, however, this return is eligible for an automatic 6-month extension pushing the filing deadline to November 15, 2023.</w:t>
      </w:r>
    </w:p>
    <w:p w14:paraId="2197CC28" w14:textId="77777777" w:rsidR="0090440E" w:rsidRPr="0090440E" w:rsidRDefault="0090440E" w:rsidP="0090440E">
      <w:pPr>
        <w:rPr>
          <w:color w:val="000000" w:themeColor="text1"/>
        </w:rPr>
      </w:pPr>
    </w:p>
    <w:p w14:paraId="577FDC78" w14:textId="77777777" w:rsidR="0090440E" w:rsidRPr="0090440E" w:rsidRDefault="0090440E" w:rsidP="0090440E">
      <w:pPr>
        <w:rPr>
          <w:b/>
          <w:bCs/>
        </w:rPr>
      </w:pPr>
      <w:r w:rsidRPr="0090440E">
        <w:rPr>
          <w:b/>
          <w:bCs/>
        </w:rPr>
        <w:t>FORM 990 - $1,500 – $2,000</w:t>
      </w:r>
    </w:p>
    <w:p w14:paraId="5F39BB70" w14:textId="77777777" w:rsidR="0090440E" w:rsidRDefault="0090440E" w:rsidP="0090440E">
      <w:r>
        <w:t>Requires Chapter to have all correct documentation completed prior to engagement; Form 990 will be filed by BBD on behalf of the Chapter.</w:t>
      </w:r>
    </w:p>
    <w:p w14:paraId="44D89B58" w14:textId="57C45B3E" w:rsidR="0090440E" w:rsidRDefault="0090440E" w:rsidP="0090440E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90440E">
        <w:rPr>
          <w:color w:val="000000" w:themeColor="text1"/>
        </w:rPr>
        <w:t>Organization that had either gross receipts (revenue) of $200,000 or more or total assets of $500,000 or more are required to file this return.  If filing this return, please reach out and a checklist will be provided.</w:t>
      </w:r>
    </w:p>
    <w:p w14:paraId="03A9C800" w14:textId="434C3F41" w:rsidR="0090440E" w:rsidRDefault="0090440E" w:rsidP="0090440E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The filling deadline for the Form 990 is May 15, 2023, however, this return is eligible for an automatic 6-month extension pushing the filing deadline to November 15, 2023.</w:t>
      </w:r>
    </w:p>
    <w:p w14:paraId="5F237F8C" w14:textId="0CDB9848" w:rsidR="0090440E" w:rsidRDefault="0090440E" w:rsidP="0090440E">
      <w:pPr>
        <w:rPr>
          <w:color w:val="000000" w:themeColor="text1"/>
        </w:rPr>
      </w:pPr>
    </w:p>
    <w:p w14:paraId="5F6DCB0F" w14:textId="0B82314B" w:rsidR="0090440E" w:rsidRDefault="0090440E" w:rsidP="0090440E">
      <w:pPr>
        <w:rPr>
          <w:color w:val="000000" w:themeColor="text1"/>
        </w:rPr>
      </w:pPr>
      <w:r>
        <w:rPr>
          <w:color w:val="000000" w:themeColor="text1"/>
        </w:rPr>
        <w:t xml:space="preserve">To find our more information or start your tax filing, contact David Afetian, </w:t>
      </w:r>
      <w:hyperlink r:id="rId5" w:history="1">
        <w:r w:rsidRPr="0090440E">
          <w:rPr>
            <w:rStyle w:val="Hyperlink"/>
          </w:rPr>
          <w:t>BBD, LLP</w:t>
        </w:r>
      </w:hyperlink>
      <w:r>
        <w:rPr>
          <w:color w:val="000000" w:themeColor="text1"/>
        </w:rPr>
        <w:t xml:space="preserve"> at </w:t>
      </w:r>
      <w:hyperlink r:id="rId6" w:history="1">
        <w:r w:rsidRPr="009666EE">
          <w:rPr>
            <w:rStyle w:val="Hyperlink"/>
          </w:rPr>
          <w:t>dafetian@bbdcpa.com</w:t>
        </w:r>
      </w:hyperlink>
      <w:r>
        <w:rPr>
          <w:color w:val="000000" w:themeColor="text1"/>
        </w:rPr>
        <w:t>.</w:t>
      </w:r>
    </w:p>
    <w:p w14:paraId="72F0B089" w14:textId="77777777" w:rsidR="0090440E" w:rsidRPr="0090440E" w:rsidRDefault="0090440E" w:rsidP="0090440E">
      <w:pPr>
        <w:rPr>
          <w:color w:val="000000" w:themeColor="text1"/>
        </w:rPr>
      </w:pPr>
    </w:p>
    <w:p w14:paraId="22ED462C" w14:textId="77777777" w:rsidR="0090440E" w:rsidRPr="0090440E" w:rsidRDefault="0090440E" w:rsidP="0090440E">
      <w:pPr>
        <w:ind w:left="360"/>
        <w:rPr>
          <w:color w:val="000000" w:themeColor="text1"/>
        </w:rPr>
      </w:pPr>
    </w:p>
    <w:p w14:paraId="21B375CA" w14:textId="77777777" w:rsidR="00993836" w:rsidRPr="0090440E" w:rsidRDefault="00000000">
      <w:pPr>
        <w:rPr>
          <w:color w:val="000000" w:themeColor="text1"/>
        </w:rPr>
      </w:pPr>
    </w:p>
    <w:sectPr w:rsidR="00993836" w:rsidRPr="00904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43AEE"/>
    <w:multiLevelType w:val="hybridMultilevel"/>
    <w:tmpl w:val="17D6E4EE"/>
    <w:lvl w:ilvl="0" w:tplc="C26E85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71234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0E"/>
    <w:rsid w:val="0090440E"/>
    <w:rsid w:val="009E3025"/>
    <w:rsid w:val="00F4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A3D1A"/>
  <w15:chartTrackingRefBased/>
  <w15:docId w15:val="{69E858DE-2B94-4E5F-BCF8-DB1349F0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40E"/>
    <w:pPr>
      <w:spacing w:after="0" w:line="240" w:lineRule="auto"/>
    </w:pPr>
    <w:rPr>
      <w:rFonts w:ascii="Calibri" w:eastAsia="PMingLiU" w:hAnsi="Calibri" w:cs="Calibri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40E"/>
    <w:pPr>
      <w:ind w:left="720"/>
    </w:pPr>
  </w:style>
  <w:style w:type="character" w:styleId="Hyperlink">
    <w:name w:val="Hyperlink"/>
    <w:basedOn w:val="DefaultParagraphFont"/>
    <w:uiPriority w:val="99"/>
    <w:unhideWhenUsed/>
    <w:rsid w:val="009044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fetian@bbdcpa.com" TargetMode="External"/><Relationship Id="rId5" Type="http://schemas.openxmlformats.org/officeDocument/2006/relationships/hyperlink" Target="https://www.bbdcp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Black</dc:creator>
  <cp:keywords/>
  <dc:description/>
  <cp:lastModifiedBy>Amy Black</cp:lastModifiedBy>
  <cp:revision>1</cp:revision>
  <dcterms:created xsi:type="dcterms:W3CDTF">2023-02-16T14:29:00Z</dcterms:created>
  <dcterms:modified xsi:type="dcterms:W3CDTF">2023-02-16T14:34:00Z</dcterms:modified>
</cp:coreProperties>
</file>